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231C2" w14:textId="12176017" w:rsidR="004C0848" w:rsidRPr="00B82AEE" w:rsidRDefault="00B82AEE" w:rsidP="009A5692">
      <w:pPr>
        <w:pStyle w:val="Title"/>
      </w:pPr>
      <w:bookmarkStart w:id="0" w:name="_Toc486326873"/>
      <w:bookmarkStart w:id="1" w:name="_Toc13481746"/>
      <w:r w:rsidRPr="00B82AEE">
        <w:rPr>
          <w:noProof/>
        </w:rPr>
        <w:drawing>
          <wp:anchor distT="0" distB="0" distL="114300" distR="114300" simplePos="0" relativeHeight="251669504" behindDoc="1" locked="0" layoutInCell="1" allowOverlap="1" wp14:anchorId="35264F0F" wp14:editId="690462DC">
            <wp:simplePos x="0" y="0"/>
            <wp:positionH relativeFrom="column">
              <wp:posOffset>-662940</wp:posOffset>
            </wp:positionH>
            <wp:positionV relativeFrom="paragraph">
              <wp:posOffset>-261620</wp:posOffset>
            </wp:positionV>
            <wp:extent cx="533400" cy="841354"/>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400" cy="841354"/>
                    </a:xfrm>
                    <a:prstGeom prst="rect">
                      <a:avLst/>
                    </a:prstGeom>
                  </pic:spPr>
                </pic:pic>
              </a:graphicData>
            </a:graphic>
            <wp14:sizeRelH relativeFrom="page">
              <wp14:pctWidth>0</wp14:pctWidth>
            </wp14:sizeRelH>
            <wp14:sizeRelV relativeFrom="page">
              <wp14:pctHeight>0</wp14:pctHeight>
            </wp14:sizeRelV>
          </wp:anchor>
        </w:drawing>
      </w:r>
      <w:r w:rsidR="004C0848" w:rsidRPr="00B82AEE">
        <w:t>GTS CURRICULuM 20</w:t>
      </w:r>
      <w:r w:rsidR="004F6F35" w:rsidRPr="00B82AEE">
        <w:t>2</w:t>
      </w:r>
      <w:r w:rsidR="00C82DB9">
        <w:t>5</w:t>
      </w:r>
      <w:r w:rsidR="004C0848" w:rsidRPr="00B82AEE">
        <w:t xml:space="preserve"> – 20</w:t>
      </w:r>
      <w:bookmarkEnd w:id="0"/>
      <w:r w:rsidR="004C0848" w:rsidRPr="00B82AEE">
        <w:t>2</w:t>
      </w:r>
      <w:bookmarkEnd w:id="1"/>
      <w:r w:rsidR="00C82DB9">
        <w:t>6</w:t>
      </w:r>
    </w:p>
    <w:p w14:paraId="14BBD86A" w14:textId="56527617" w:rsidR="004C0848" w:rsidRPr="00B82AEE" w:rsidRDefault="004C0848" w:rsidP="00411200">
      <w:pPr>
        <w:spacing w:before="0" w:after="0" w:line="240" w:lineRule="auto"/>
        <w:rPr>
          <w:sz w:val="22"/>
          <w:szCs w:val="22"/>
        </w:rPr>
      </w:pPr>
    </w:p>
    <w:p w14:paraId="056A146E" w14:textId="77777777" w:rsidR="00856C4B" w:rsidRPr="00B82AEE" w:rsidRDefault="00856C4B" w:rsidP="00411200">
      <w:pPr>
        <w:spacing w:before="0" w:after="0" w:line="240" w:lineRule="auto"/>
        <w:rPr>
          <w:sz w:val="16"/>
          <w:szCs w:val="16"/>
        </w:rPr>
      </w:pPr>
    </w:p>
    <w:p w14:paraId="519E8319" w14:textId="77777777" w:rsidR="00EC71CC" w:rsidRPr="00B82AEE" w:rsidRDefault="00EC71CC" w:rsidP="009A5692">
      <w:pPr>
        <w:pStyle w:val="Heading1"/>
      </w:pPr>
      <w:r w:rsidRPr="00B82AEE">
        <w:t>OUR ethos</w:t>
      </w:r>
    </w:p>
    <w:p w14:paraId="49182654" w14:textId="77777777" w:rsidR="00EC71CC" w:rsidRPr="00B82AEE" w:rsidRDefault="00EC71CC" w:rsidP="00411200">
      <w:pPr>
        <w:spacing w:before="0" w:after="0" w:line="240" w:lineRule="auto"/>
        <w:rPr>
          <w:sz w:val="16"/>
          <w:szCs w:val="16"/>
        </w:rPr>
      </w:pPr>
    </w:p>
    <w:p w14:paraId="3E8352F6" w14:textId="34894326" w:rsidR="005C0273" w:rsidRPr="00B82AEE" w:rsidRDefault="00EE7F55" w:rsidP="00411200">
      <w:pPr>
        <w:spacing w:before="0" w:after="0" w:line="240" w:lineRule="auto"/>
        <w:jc w:val="both"/>
        <w:rPr>
          <w:sz w:val="22"/>
          <w:szCs w:val="16"/>
        </w:rPr>
      </w:pPr>
      <w:r w:rsidRPr="00B82AEE">
        <w:rPr>
          <w:sz w:val="22"/>
          <w:szCs w:val="16"/>
        </w:rPr>
        <w:t xml:space="preserve">At GTS, our aim </w:t>
      </w:r>
      <w:r w:rsidR="00EC71CC" w:rsidRPr="00B82AEE">
        <w:rPr>
          <w:sz w:val="22"/>
          <w:szCs w:val="16"/>
        </w:rPr>
        <w:t xml:space="preserve">is to ensure that all pupils are able to make outstanding progress in their learning and personal development in their 5 years with us.  We will </w:t>
      </w:r>
      <w:r w:rsidR="00C56C36" w:rsidRPr="00B82AEE">
        <w:rPr>
          <w:sz w:val="22"/>
          <w:szCs w:val="16"/>
        </w:rPr>
        <w:t xml:space="preserve">evaluate </w:t>
      </w:r>
      <w:r w:rsidR="00EC71CC" w:rsidRPr="00B82AEE">
        <w:rPr>
          <w:sz w:val="22"/>
          <w:szCs w:val="16"/>
        </w:rPr>
        <w:t>each cohort as they join GTS and</w:t>
      </w:r>
      <w:r w:rsidR="005C0273" w:rsidRPr="00B82AEE">
        <w:rPr>
          <w:sz w:val="22"/>
          <w:szCs w:val="16"/>
        </w:rPr>
        <w:t xml:space="preserve"> based on the academic profile and pastoral information</w:t>
      </w:r>
      <w:r w:rsidR="00411200" w:rsidRPr="00B82AEE">
        <w:rPr>
          <w:sz w:val="22"/>
          <w:szCs w:val="16"/>
        </w:rPr>
        <w:t>,</w:t>
      </w:r>
      <w:r w:rsidR="005C0273" w:rsidRPr="00B82AEE">
        <w:rPr>
          <w:sz w:val="22"/>
          <w:szCs w:val="16"/>
        </w:rPr>
        <w:t xml:space="preserve"> we will determine </w:t>
      </w:r>
      <w:r w:rsidR="00EC71CC" w:rsidRPr="00B82AEE">
        <w:rPr>
          <w:sz w:val="22"/>
          <w:szCs w:val="16"/>
        </w:rPr>
        <w:t>the best learning pathway for all the pupils.</w:t>
      </w:r>
      <w:r w:rsidR="002066D6" w:rsidRPr="00B82AEE">
        <w:rPr>
          <w:sz w:val="22"/>
          <w:szCs w:val="16"/>
        </w:rPr>
        <w:t xml:space="preserve">  </w:t>
      </w:r>
    </w:p>
    <w:p w14:paraId="4F12772A" w14:textId="409355B9" w:rsidR="005C0273" w:rsidRPr="00B82AEE" w:rsidRDefault="005C0273" w:rsidP="00411200">
      <w:pPr>
        <w:spacing w:before="0" w:after="0" w:line="240" w:lineRule="auto"/>
        <w:jc w:val="both"/>
        <w:rPr>
          <w:sz w:val="22"/>
          <w:szCs w:val="16"/>
        </w:rPr>
      </w:pPr>
    </w:p>
    <w:p w14:paraId="6F4C7218" w14:textId="35109EB1" w:rsidR="00F87226" w:rsidRPr="00B82AEE" w:rsidRDefault="00F87226" w:rsidP="00411200">
      <w:pPr>
        <w:spacing w:before="0" w:after="0" w:line="240" w:lineRule="auto"/>
        <w:jc w:val="both"/>
        <w:rPr>
          <w:sz w:val="22"/>
          <w:szCs w:val="16"/>
        </w:rPr>
      </w:pPr>
      <w:r w:rsidRPr="00B82AEE">
        <w:rPr>
          <w:sz w:val="22"/>
          <w:szCs w:val="16"/>
        </w:rPr>
        <w:t>This document outlines how we allocate time to each subject that is taught at GTS and how we approach our curriculum.</w:t>
      </w:r>
    </w:p>
    <w:p w14:paraId="714763EA" w14:textId="77777777" w:rsidR="00B82AEE" w:rsidRPr="00B82AEE" w:rsidRDefault="00B82AEE" w:rsidP="00411200">
      <w:pPr>
        <w:spacing w:before="0" w:after="0" w:line="240" w:lineRule="auto"/>
        <w:jc w:val="both"/>
        <w:rPr>
          <w:sz w:val="22"/>
          <w:szCs w:val="16"/>
        </w:rPr>
      </w:pPr>
    </w:p>
    <w:p w14:paraId="12727142" w14:textId="77777777" w:rsidR="005C0273" w:rsidRPr="00B82AEE" w:rsidRDefault="005C0273" w:rsidP="009A5692">
      <w:pPr>
        <w:pStyle w:val="Heading1"/>
      </w:pPr>
      <w:r w:rsidRPr="00B82AEE">
        <w:t>CURRICULUM INTENT</w:t>
      </w:r>
    </w:p>
    <w:p w14:paraId="4B6FB323" w14:textId="77777777" w:rsidR="009B0A71" w:rsidRPr="00B82AEE" w:rsidRDefault="009B0A71" w:rsidP="00411200">
      <w:pPr>
        <w:tabs>
          <w:tab w:val="left" w:pos="3135"/>
        </w:tabs>
        <w:spacing w:before="0" w:after="0" w:line="240" w:lineRule="auto"/>
        <w:jc w:val="both"/>
        <w:rPr>
          <w:sz w:val="22"/>
          <w:szCs w:val="16"/>
        </w:rPr>
      </w:pPr>
    </w:p>
    <w:p w14:paraId="17382E78" w14:textId="77777777" w:rsidR="005C0273" w:rsidRPr="00B82AEE" w:rsidRDefault="009B0A71" w:rsidP="00411200">
      <w:pPr>
        <w:tabs>
          <w:tab w:val="left" w:pos="3135"/>
        </w:tabs>
        <w:spacing w:before="0" w:after="0" w:line="240" w:lineRule="auto"/>
        <w:jc w:val="both"/>
        <w:rPr>
          <w:sz w:val="22"/>
          <w:szCs w:val="16"/>
        </w:rPr>
      </w:pPr>
      <w:r w:rsidRPr="00B82AEE">
        <w:rPr>
          <w:sz w:val="22"/>
          <w:szCs w:val="16"/>
        </w:rPr>
        <w:t>The GTS curriculum will give pupils the academic knowledge, vocational skills and emotional literacy to pursue their dreams.</w:t>
      </w:r>
    </w:p>
    <w:p w14:paraId="09DF799D" w14:textId="77777777" w:rsidR="009B0A71" w:rsidRPr="00B82AEE" w:rsidRDefault="009B0A71" w:rsidP="00411200">
      <w:pPr>
        <w:tabs>
          <w:tab w:val="left" w:pos="3135"/>
        </w:tabs>
        <w:spacing w:before="0" w:after="0" w:line="240" w:lineRule="auto"/>
        <w:jc w:val="both"/>
        <w:rPr>
          <w:sz w:val="22"/>
          <w:szCs w:val="16"/>
        </w:rPr>
      </w:pPr>
    </w:p>
    <w:p w14:paraId="5D4921B9" w14:textId="77777777" w:rsidR="00DE23A6" w:rsidRPr="00B82AEE" w:rsidRDefault="0063270E" w:rsidP="00411200">
      <w:pPr>
        <w:tabs>
          <w:tab w:val="left" w:pos="3135"/>
        </w:tabs>
        <w:spacing w:before="0" w:after="0" w:line="240" w:lineRule="auto"/>
        <w:jc w:val="both"/>
        <w:rPr>
          <w:sz w:val="22"/>
          <w:szCs w:val="16"/>
        </w:rPr>
      </w:pPr>
      <w:r w:rsidRPr="00B82AEE">
        <w:rPr>
          <w:sz w:val="22"/>
          <w:szCs w:val="16"/>
        </w:rPr>
        <w:t xml:space="preserve">Through the </w:t>
      </w:r>
      <w:r w:rsidR="00411200" w:rsidRPr="00B82AEE">
        <w:rPr>
          <w:sz w:val="22"/>
          <w:szCs w:val="16"/>
        </w:rPr>
        <w:t>c</w:t>
      </w:r>
      <w:r w:rsidRPr="00B82AEE">
        <w:rPr>
          <w:sz w:val="22"/>
          <w:szCs w:val="16"/>
        </w:rPr>
        <w:t>urriculum and wider oppo</w:t>
      </w:r>
      <w:r w:rsidR="00DE23A6" w:rsidRPr="00B82AEE">
        <w:rPr>
          <w:sz w:val="22"/>
          <w:szCs w:val="16"/>
        </w:rPr>
        <w:t>rtunities at GTS, we intend to:</w:t>
      </w:r>
    </w:p>
    <w:p w14:paraId="599F9E0E" w14:textId="77777777" w:rsidR="00DE23A6" w:rsidRPr="00B82AEE" w:rsidRDefault="00DE23A6" w:rsidP="00411200">
      <w:pPr>
        <w:tabs>
          <w:tab w:val="left" w:pos="3135"/>
        </w:tabs>
        <w:spacing w:before="0" w:after="0" w:line="240" w:lineRule="auto"/>
        <w:jc w:val="both"/>
        <w:rPr>
          <w:sz w:val="22"/>
          <w:szCs w:val="16"/>
        </w:rPr>
      </w:pPr>
    </w:p>
    <w:p w14:paraId="5B7F75D9" w14:textId="77777777" w:rsidR="0063270E" w:rsidRPr="00B82AEE" w:rsidRDefault="00DE23A6" w:rsidP="00411200">
      <w:pPr>
        <w:pStyle w:val="ListParagraph"/>
        <w:numPr>
          <w:ilvl w:val="0"/>
          <w:numId w:val="3"/>
        </w:numPr>
        <w:tabs>
          <w:tab w:val="left" w:pos="3135"/>
        </w:tabs>
        <w:spacing w:before="0" w:after="0" w:line="240" w:lineRule="auto"/>
        <w:jc w:val="both"/>
        <w:rPr>
          <w:sz w:val="22"/>
          <w:szCs w:val="16"/>
        </w:rPr>
      </w:pPr>
      <w:r w:rsidRPr="00B82AEE">
        <w:rPr>
          <w:sz w:val="22"/>
          <w:szCs w:val="16"/>
        </w:rPr>
        <w:t>P</w:t>
      </w:r>
      <w:r w:rsidR="0063270E" w:rsidRPr="00B82AEE">
        <w:rPr>
          <w:sz w:val="22"/>
          <w:szCs w:val="16"/>
        </w:rPr>
        <w:t>rovide pupils with rich knowledge, skills and deep conceptual understanding of the world</w:t>
      </w:r>
      <w:r w:rsidR="00411200" w:rsidRPr="00B82AEE">
        <w:rPr>
          <w:sz w:val="22"/>
          <w:szCs w:val="16"/>
        </w:rPr>
        <w:t>,</w:t>
      </w:r>
      <w:r w:rsidR="0063270E" w:rsidRPr="00B82AEE">
        <w:rPr>
          <w:sz w:val="22"/>
          <w:szCs w:val="16"/>
        </w:rPr>
        <w:t> so that pupils can take advantage of the opportunities, responsibilitie</w:t>
      </w:r>
      <w:r w:rsidRPr="00B82AEE">
        <w:rPr>
          <w:sz w:val="22"/>
          <w:szCs w:val="16"/>
        </w:rPr>
        <w:t>s and experiences of later life</w:t>
      </w:r>
      <w:r w:rsidR="00411200" w:rsidRPr="00B82AEE">
        <w:rPr>
          <w:sz w:val="22"/>
          <w:szCs w:val="16"/>
        </w:rPr>
        <w:t>.</w:t>
      </w:r>
    </w:p>
    <w:p w14:paraId="43D8DBDA" w14:textId="77777777" w:rsidR="0063270E" w:rsidRPr="00B82AEE" w:rsidRDefault="0063270E" w:rsidP="00411200">
      <w:pPr>
        <w:pStyle w:val="ListParagraph"/>
        <w:numPr>
          <w:ilvl w:val="0"/>
          <w:numId w:val="3"/>
        </w:numPr>
        <w:tabs>
          <w:tab w:val="left" w:pos="3135"/>
        </w:tabs>
        <w:spacing w:before="0" w:after="0" w:line="240" w:lineRule="auto"/>
        <w:jc w:val="both"/>
        <w:rPr>
          <w:sz w:val="22"/>
          <w:szCs w:val="16"/>
        </w:rPr>
      </w:pPr>
      <w:r w:rsidRPr="00B82AEE">
        <w:rPr>
          <w:sz w:val="22"/>
          <w:szCs w:val="16"/>
        </w:rPr>
        <w:t xml:space="preserve">Ensure pupils are highly </w:t>
      </w:r>
      <w:r w:rsidR="00DE23A6" w:rsidRPr="00B82AEE">
        <w:rPr>
          <w:sz w:val="22"/>
          <w:szCs w:val="16"/>
        </w:rPr>
        <w:t>literate, numerate and creative.</w:t>
      </w:r>
    </w:p>
    <w:p w14:paraId="717701C0" w14:textId="77777777" w:rsidR="0063270E" w:rsidRPr="00B82AEE" w:rsidRDefault="0063270E" w:rsidP="00411200">
      <w:pPr>
        <w:pStyle w:val="ListParagraph"/>
        <w:numPr>
          <w:ilvl w:val="0"/>
          <w:numId w:val="3"/>
        </w:numPr>
        <w:tabs>
          <w:tab w:val="left" w:pos="3135"/>
        </w:tabs>
        <w:spacing w:before="0" w:after="0" w:line="240" w:lineRule="auto"/>
        <w:jc w:val="both"/>
        <w:rPr>
          <w:sz w:val="22"/>
          <w:szCs w:val="16"/>
        </w:rPr>
      </w:pPr>
      <w:r w:rsidRPr="00B82AEE">
        <w:rPr>
          <w:sz w:val="22"/>
          <w:szCs w:val="16"/>
        </w:rPr>
        <w:t>Ensure disadvantaged pupils have a curriculum that enables them to make pr</w:t>
      </w:r>
      <w:r w:rsidR="00DE23A6" w:rsidRPr="00B82AEE">
        <w:rPr>
          <w:sz w:val="22"/>
          <w:szCs w:val="16"/>
        </w:rPr>
        <w:t>ogress in line with their peers.</w:t>
      </w:r>
    </w:p>
    <w:p w14:paraId="7D8B0E7E" w14:textId="77777777" w:rsidR="0063270E" w:rsidRPr="00B82AEE" w:rsidRDefault="0063270E" w:rsidP="00411200">
      <w:pPr>
        <w:pStyle w:val="ListParagraph"/>
        <w:numPr>
          <w:ilvl w:val="0"/>
          <w:numId w:val="3"/>
        </w:numPr>
        <w:tabs>
          <w:tab w:val="left" w:pos="3135"/>
        </w:tabs>
        <w:spacing w:before="0" w:after="0" w:line="240" w:lineRule="auto"/>
        <w:jc w:val="both"/>
        <w:rPr>
          <w:sz w:val="22"/>
          <w:szCs w:val="16"/>
        </w:rPr>
      </w:pPr>
      <w:r w:rsidRPr="00B82AEE">
        <w:rPr>
          <w:sz w:val="22"/>
          <w:szCs w:val="16"/>
        </w:rPr>
        <w:t>Grow aspirations. </w:t>
      </w:r>
    </w:p>
    <w:p w14:paraId="5AB7FFC4" w14:textId="77777777" w:rsidR="005C0273" w:rsidRPr="00B82AEE" w:rsidRDefault="0063270E" w:rsidP="00411200">
      <w:pPr>
        <w:pStyle w:val="ListParagraph"/>
        <w:numPr>
          <w:ilvl w:val="0"/>
          <w:numId w:val="3"/>
        </w:numPr>
        <w:tabs>
          <w:tab w:val="left" w:pos="3135"/>
        </w:tabs>
        <w:spacing w:before="0" w:after="0" w:line="240" w:lineRule="auto"/>
        <w:jc w:val="both"/>
        <w:rPr>
          <w:sz w:val="22"/>
          <w:szCs w:val="16"/>
        </w:rPr>
      </w:pPr>
      <w:r w:rsidRPr="00B82AEE">
        <w:rPr>
          <w:sz w:val="22"/>
          <w:szCs w:val="16"/>
        </w:rPr>
        <w:t xml:space="preserve">Ensure our pupils </w:t>
      </w:r>
      <w:r w:rsidR="00B42E25" w:rsidRPr="00B82AEE">
        <w:rPr>
          <w:sz w:val="22"/>
          <w:szCs w:val="16"/>
        </w:rPr>
        <w:t>become life-long learners by promoting their happiness and both physical and mental health.</w:t>
      </w:r>
    </w:p>
    <w:p w14:paraId="5FDBF61E" w14:textId="77777777" w:rsidR="005C0273" w:rsidRPr="00B82AEE" w:rsidRDefault="005C0273" w:rsidP="00411200">
      <w:pPr>
        <w:spacing w:before="0" w:after="0" w:line="240" w:lineRule="auto"/>
        <w:jc w:val="both"/>
        <w:rPr>
          <w:sz w:val="22"/>
          <w:szCs w:val="16"/>
        </w:rPr>
      </w:pPr>
    </w:p>
    <w:p w14:paraId="6FAE7299" w14:textId="23F0EF3A" w:rsidR="00EA76B7" w:rsidRPr="00B82AEE" w:rsidRDefault="00BE0A4D" w:rsidP="009A5692">
      <w:pPr>
        <w:pStyle w:val="Heading1"/>
      </w:pPr>
      <w:bookmarkStart w:id="2" w:name="_Toc486326874"/>
      <w:bookmarkStart w:id="3" w:name="_Toc13481747"/>
      <w:r w:rsidRPr="00B82AEE">
        <w:t>CURRICULUM IMPLEMENTATION</w:t>
      </w:r>
    </w:p>
    <w:p w14:paraId="147DB6AA" w14:textId="7D1A1E78" w:rsidR="004C0848" w:rsidRPr="00B82AEE" w:rsidRDefault="008D5CE0" w:rsidP="00A55ABF">
      <w:pPr>
        <w:pStyle w:val="Heading2"/>
      </w:pPr>
      <w:r w:rsidRPr="00B82AEE">
        <w:t>Key STage 3</w:t>
      </w:r>
      <w:r w:rsidR="00080A4A" w:rsidRPr="00B82AEE">
        <w:t>: -</w:t>
      </w:r>
      <w:r w:rsidR="004C0848" w:rsidRPr="00B82AEE">
        <w:t xml:space="preserve"> </w:t>
      </w:r>
      <w:bookmarkEnd w:id="2"/>
      <w:bookmarkEnd w:id="3"/>
      <w:r w:rsidRPr="00B82AEE">
        <w:t>Years 7 - 9</w:t>
      </w:r>
    </w:p>
    <w:p w14:paraId="35D56276" w14:textId="603EC885" w:rsidR="004C0848" w:rsidRPr="00B82AEE" w:rsidRDefault="004C0848" w:rsidP="00411200">
      <w:pPr>
        <w:spacing w:before="0" w:after="0" w:line="240" w:lineRule="auto"/>
        <w:rPr>
          <w:sz w:val="22"/>
          <w:szCs w:val="22"/>
        </w:rPr>
      </w:pPr>
    </w:p>
    <w:p w14:paraId="69E02516" w14:textId="53F4F791" w:rsidR="008D5CE0" w:rsidRPr="00B82AEE" w:rsidRDefault="007D530E" w:rsidP="00411200">
      <w:pPr>
        <w:spacing w:before="0" w:after="0" w:line="240" w:lineRule="auto"/>
        <w:jc w:val="both"/>
        <w:rPr>
          <w:rFonts w:cstheme="minorHAnsi"/>
          <w:sz w:val="22"/>
          <w:szCs w:val="22"/>
        </w:rPr>
      </w:pPr>
      <w:r>
        <w:rPr>
          <w:noProof/>
        </w:rPr>
        <w:drawing>
          <wp:anchor distT="0" distB="0" distL="114300" distR="114300" simplePos="0" relativeHeight="251671552" behindDoc="0" locked="0" layoutInCell="1" allowOverlap="1" wp14:anchorId="25EF6655" wp14:editId="11E3050F">
            <wp:simplePos x="0" y="0"/>
            <wp:positionH relativeFrom="column">
              <wp:posOffset>0</wp:posOffset>
            </wp:positionH>
            <wp:positionV relativeFrom="paragraph">
              <wp:posOffset>-1905</wp:posOffset>
            </wp:positionV>
            <wp:extent cx="2346166" cy="1562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6166"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FE004" w14:textId="77777777" w:rsidR="008454AA" w:rsidRPr="00B82AEE" w:rsidRDefault="008454AA" w:rsidP="00411200">
      <w:pPr>
        <w:spacing w:before="0" w:after="0" w:line="240" w:lineRule="auto"/>
        <w:jc w:val="both"/>
        <w:rPr>
          <w:rFonts w:cstheme="minorHAnsi"/>
          <w:sz w:val="22"/>
          <w:szCs w:val="22"/>
        </w:rPr>
      </w:pPr>
      <w:r w:rsidRPr="00B82AEE">
        <w:rPr>
          <w:rFonts w:cstheme="minorHAnsi"/>
          <w:sz w:val="22"/>
          <w:szCs w:val="22"/>
        </w:rPr>
        <w:t>We</w:t>
      </w:r>
      <w:r w:rsidR="008D5CE0" w:rsidRPr="00B82AEE">
        <w:rPr>
          <w:rFonts w:cstheme="minorHAnsi"/>
          <w:sz w:val="22"/>
          <w:szCs w:val="22"/>
        </w:rPr>
        <w:t xml:space="preserve"> follow a </w:t>
      </w:r>
      <w:r w:rsidR="00103088" w:rsidRPr="00B82AEE">
        <w:rPr>
          <w:rFonts w:cstheme="minorHAnsi"/>
          <w:sz w:val="22"/>
          <w:szCs w:val="22"/>
        </w:rPr>
        <w:t>three-year</w:t>
      </w:r>
      <w:r w:rsidR="008D5CE0" w:rsidRPr="00B82AEE">
        <w:rPr>
          <w:rFonts w:cstheme="minorHAnsi"/>
          <w:sz w:val="22"/>
          <w:szCs w:val="22"/>
        </w:rPr>
        <w:t xml:space="preserve"> Key Stage 3</w:t>
      </w:r>
      <w:r w:rsidR="004C0848" w:rsidRPr="00B82AEE">
        <w:rPr>
          <w:rFonts w:cstheme="minorHAnsi"/>
          <w:sz w:val="22"/>
          <w:szCs w:val="22"/>
        </w:rPr>
        <w:t xml:space="preserve">. </w:t>
      </w:r>
    </w:p>
    <w:p w14:paraId="380E7CF5" w14:textId="77777777" w:rsidR="008454AA" w:rsidRPr="00B82AEE" w:rsidRDefault="008454AA" w:rsidP="00411200">
      <w:pPr>
        <w:spacing w:before="0" w:after="0" w:line="240" w:lineRule="auto"/>
        <w:jc w:val="both"/>
        <w:rPr>
          <w:rFonts w:cstheme="minorHAnsi"/>
          <w:sz w:val="22"/>
          <w:szCs w:val="22"/>
        </w:rPr>
      </w:pPr>
    </w:p>
    <w:p w14:paraId="56FBB2A1" w14:textId="7B63417D" w:rsidR="004C0848" w:rsidRPr="00B82AEE" w:rsidRDefault="008454AA" w:rsidP="00411200">
      <w:pPr>
        <w:spacing w:before="0" w:after="0" w:line="240" w:lineRule="auto"/>
        <w:jc w:val="both"/>
        <w:rPr>
          <w:rFonts w:cstheme="minorHAnsi"/>
          <w:sz w:val="22"/>
          <w:szCs w:val="22"/>
        </w:rPr>
      </w:pPr>
      <w:r w:rsidRPr="00B82AEE">
        <w:rPr>
          <w:rFonts w:cstheme="minorHAnsi"/>
          <w:sz w:val="22"/>
          <w:szCs w:val="22"/>
        </w:rPr>
        <w:t>Our Key Stage 3</w:t>
      </w:r>
      <w:r w:rsidR="004C0848" w:rsidRPr="00B82AEE">
        <w:rPr>
          <w:rFonts w:cstheme="minorHAnsi"/>
          <w:sz w:val="22"/>
          <w:szCs w:val="22"/>
        </w:rPr>
        <w:t xml:space="preserve"> curriculum </w:t>
      </w:r>
      <w:r w:rsidR="008D5CE0" w:rsidRPr="00B82AEE">
        <w:rPr>
          <w:rFonts w:cstheme="minorHAnsi"/>
          <w:sz w:val="22"/>
          <w:szCs w:val="22"/>
        </w:rPr>
        <w:t>has the intent</w:t>
      </w:r>
      <w:r w:rsidR="004C0848" w:rsidRPr="00B82AEE">
        <w:rPr>
          <w:rFonts w:cstheme="minorHAnsi"/>
          <w:sz w:val="22"/>
          <w:szCs w:val="22"/>
        </w:rPr>
        <w:t xml:space="preserve"> to ensure a smooth transition </w:t>
      </w:r>
      <w:r w:rsidR="00437AEA" w:rsidRPr="00B82AEE">
        <w:rPr>
          <w:rFonts w:cstheme="minorHAnsi"/>
          <w:sz w:val="22"/>
          <w:szCs w:val="22"/>
        </w:rPr>
        <w:t>into</w:t>
      </w:r>
      <w:r w:rsidR="004C0848" w:rsidRPr="00B82AEE">
        <w:rPr>
          <w:rFonts w:cstheme="minorHAnsi"/>
          <w:sz w:val="22"/>
          <w:szCs w:val="22"/>
        </w:rPr>
        <w:t xml:space="preserve"> secondary school and then </w:t>
      </w:r>
      <w:r w:rsidR="008D5CE0" w:rsidRPr="00B82AEE">
        <w:rPr>
          <w:rFonts w:cstheme="minorHAnsi"/>
          <w:sz w:val="22"/>
          <w:szCs w:val="22"/>
        </w:rPr>
        <w:t>to build the knowledge and skills required to be successful at GCSE and other Level 1/2 vocational subjects</w:t>
      </w:r>
      <w:r w:rsidR="004C0848" w:rsidRPr="00B82AEE">
        <w:rPr>
          <w:rFonts w:cstheme="minorHAnsi"/>
          <w:sz w:val="22"/>
          <w:szCs w:val="22"/>
        </w:rPr>
        <w:t>.</w:t>
      </w:r>
      <w:r w:rsidR="00C56C36" w:rsidRPr="00B82AEE">
        <w:rPr>
          <w:rFonts w:cstheme="minorHAnsi"/>
          <w:sz w:val="22"/>
          <w:szCs w:val="22"/>
        </w:rPr>
        <w:t xml:space="preserve">  </w:t>
      </w:r>
      <w:r w:rsidR="004C0848" w:rsidRPr="00B82AEE">
        <w:rPr>
          <w:rFonts w:cstheme="minorHAnsi"/>
          <w:sz w:val="22"/>
          <w:szCs w:val="22"/>
        </w:rPr>
        <w:t xml:space="preserve">By the end of </w:t>
      </w:r>
      <w:r w:rsidR="008D5CE0" w:rsidRPr="00B82AEE">
        <w:rPr>
          <w:rFonts w:cstheme="minorHAnsi"/>
          <w:sz w:val="22"/>
          <w:szCs w:val="22"/>
        </w:rPr>
        <w:t>Key Stage 3</w:t>
      </w:r>
      <w:r w:rsidR="004C0848" w:rsidRPr="00B82AEE">
        <w:rPr>
          <w:rFonts w:cstheme="minorHAnsi"/>
          <w:sz w:val="22"/>
          <w:szCs w:val="22"/>
        </w:rPr>
        <w:t>, learners will have developed</w:t>
      </w:r>
      <w:r w:rsidR="006A6004">
        <w:rPr>
          <w:rFonts w:cstheme="minorHAnsi"/>
          <w:sz w:val="22"/>
          <w:szCs w:val="22"/>
        </w:rPr>
        <w:t xml:space="preserve"> the following </w:t>
      </w:r>
      <w:r w:rsidR="004C0848" w:rsidRPr="00B82AEE">
        <w:rPr>
          <w:rFonts w:cstheme="minorHAnsi"/>
          <w:sz w:val="22"/>
          <w:szCs w:val="22"/>
        </w:rPr>
        <w:t>key learning skills:</w:t>
      </w:r>
    </w:p>
    <w:p w14:paraId="61AFB08C" w14:textId="77777777" w:rsidR="008D5CE0" w:rsidRPr="00B82AEE" w:rsidRDefault="008D5CE0" w:rsidP="00411200">
      <w:pPr>
        <w:pStyle w:val="ListParagraph"/>
        <w:spacing w:before="0" w:after="0" w:line="240" w:lineRule="auto"/>
        <w:ind w:left="0"/>
        <w:jc w:val="both"/>
        <w:rPr>
          <w:rFonts w:cstheme="minorHAnsi"/>
          <w:b/>
          <w:bCs/>
          <w:sz w:val="22"/>
          <w:szCs w:val="22"/>
        </w:rPr>
      </w:pPr>
    </w:p>
    <w:p w14:paraId="35A2437E" w14:textId="3F8F699C" w:rsidR="00EC71CC" w:rsidRPr="00B82AEE" w:rsidRDefault="008D5CE0" w:rsidP="00411200">
      <w:pPr>
        <w:pStyle w:val="ListParagraph"/>
        <w:spacing w:before="0" w:after="0" w:line="240" w:lineRule="auto"/>
        <w:ind w:left="0"/>
        <w:contextualSpacing w:val="0"/>
        <w:jc w:val="both"/>
        <w:rPr>
          <w:rFonts w:cstheme="minorHAnsi"/>
          <w:sz w:val="22"/>
          <w:szCs w:val="22"/>
        </w:rPr>
      </w:pPr>
      <w:r w:rsidRPr="00B82AEE">
        <w:rPr>
          <w:rFonts w:cstheme="minorHAnsi"/>
          <w:b/>
          <w:bCs/>
          <w:sz w:val="22"/>
          <w:szCs w:val="22"/>
        </w:rPr>
        <w:t>Homework</w:t>
      </w:r>
      <w:r w:rsidR="004C0848" w:rsidRPr="00B82AEE">
        <w:rPr>
          <w:rFonts w:cstheme="minorHAnsi"/>
          <w:sz w:val="22"/>
          <w:szCs w:val="22"/>
        </w:rPr>
        <w:t xml:space="preserve"> </w:t>
      </w:r>
      <w:r w:rsidR="00DE3F92" w:rsidRPr="00B82AEE">
        <w:rPr>
          <w:rFonts w:cstheme="minorHAnsi"/>
          <w:sz w:val="22"/>
          <w:szCs w:val="22"/>
        </w:rPr>
        <w:tab/>
      </w:r>
      <w:r w:rsidR="00DE3F92" w:rsidRPr="00B82AEE">
        <w:rPr>
          <w:rFonts w:cstheme="minorHAnsi"/>
          <w:sz w:val="22"/>
          <w:szCs w:val="22"/>
        </w:rPr>
        <w:tab/>
      </w:r>
      <w:r w:rsidR="007D485D">
        <w:rPr>
          <w:rFonts w:cstheme="minorHAnsi"/>
          <w:sz w:val="22"/>
          <w:szCs w:val="22"/>
        </w:rPr>
        <w:tab/>
      </w:r>
      <w:r w:rsidR="007D485D">
        <w:rPr>
          <w:rFonts w:cstheme="minorHAnsi"/>
          <w:sz w:val="22"/>
          <w:szCs w:val="22"/>
        </w:rPr>
        <w:tab/>
      </w:r>
      <w:r w:rsidR="004C0848" w:rsidRPr="00B82AEE">
        <w:rPr>
          <w:rFonts w:cstheme="minorHAnsi"/>
          <w:sz w:val="22"/>
          <w:szCs w:val="22"/>
        </w:rPr>
        <w:t xml:space="preserve">– </w:t>
      </w:r>
      <w:r w:rsidR="00DE3F92" w:rsidRPr="00B82AEE">
        <w:rPr>
          <w:rFonts w:cstheme="minorHAnsi"/>
          <w:sz w:val="22"/>
          <w:szCs w:val="22"/>
        </w:rPr>
        <w:tab/>
      </w:r>
      <w:r w:rsidR="004C0848" w:rsidRPr="00B82AEE">
        <w:rPr>
          <w:rFonts w:cstheme="minorHAnsi"/>
          <w:sz w:val="22"/>
          <w:szCs w:val="22"/>
        </w:rPr>
        <w:t xml:space="preserve">Having the skills and motivation to learn </w:t>
      </w:r>
      <w:r w:rsidRPr="00B82AEE">
        <w:rPr>
          <w:rFonts w:cstheme="minorHAnsi"/>
          <w:sz w:val="22"/>
          <w:szCs w:val="22"/>
        </w:rPr>
        <w:t>from home</w:t>
      </w:r>
      <w:r w:rsidR="004C0848" w:rsidRPr="00B82AEE">
        <w:rPr>
          <w:rFonts w:cstheme="minorHAnsi"/>
          <w:sz w:val="22"/>
          <w:szCs w:val="22"/>
        </w:rPr>
        <w:t xml:space="preserve">, </w:t>
      </w:r>
      <w:r w:rsidR="007D485D">
        <w:rPr>
          <w:rFonts w:cstheme="minorHAnsi"/>
          <w:sz w:val="22"/>
          <w:szCs w:val="22"/>
        </w:rPr>
        <w:tab/>
      </w:r>
      <w:r w:rsidR="007D485D">
        <w:rPr>
          <w:rFonts w:cstheme="minorHAnsi"/>
          <w:sz w:val="22"/>
          <w:szCs w:val="22"/>
        </w:rPr>
        <w:tab/>
      </w:r>
      <w:r w:rsidR="007D485D">
        <w:rPr>
          <w:rFonts w:cstheme="minorHAnsi"/>
          <w:sz w:val="22"/>
          <w:szCs w:val="22"/>
        </w:rPr>
        <w:tab/>
      </w:r>
      <w:r w:rsidR="007D485D">
        <w:rPr>
          <w:rFonts w:cstheme="minorHAnsi"/>
          <w:sz w:val="22"/>
          <w:szCs w:val="22"/>
        </w:rPr>
        <w:tab/>
      </w:r>
      <w:r w:rsidR="007D485D">
        <w:rPr>
          <w:rFonts w:cstheme="minorHAnsi"/>
          <w:sz w:val="22"/>
          <w:szCs w:val="22"/>
        </w:rPr>
        <w:tab/>
      </w:r>
      <w:r w:rsidR="007D485D">
        <w:rPr>
          <w:rFonts w:cstheme="minorHAnsi"/>
          <w:sz w:val="22"/>
          <w:szCs w:val="22"/>
        </w:rPr>
        <w:tab/>
      </w:r>
      <w:r w:rsidR="004C0848" w:rsidRPr="00B82AEE">
        <w:rPr>
          <w:rFonts w:cstheme="minorHAnsi"/>
          <w:sz w:val="22"/>
          <w:szCs w:val="22"/>
        </w:rPr>
        <w:t>including meeting deadlines for work.</w:t>
      </w:r>
    </w:p>
    <w:p w14:paraId="2D03FA7D" w14:textId="0B67C850" w:rsidR="00EC71CC" w:rsidRPr="00B82AEE" w:rsidRDefault="004C0848" w:rsidP="00411200">
      <w:pPr>
        <w:pStyle w:val="ListParagraph"/>
        <w:spacing w:before="0" w:after="0" w:line="240" w:lineRule="auto"/>
        <w:ind w:left="0"/>
        <w:contextualSpacing w:val="0"/>
        <w:jc w:val="both"/>
        <w:rPr>
          <w:rFonts w:cstheme="minorHAnsi"/>
          <w:sz w:val="22"/>
          <w:szCs w:val="22"/>
        </w:rPr>
      </w:pPr>
      <w:r w:rsidRPr="00B82AEE">
        <w:rPr>
          <w:rFonts w:cstheme="minorHAnsi"/>
          <w:b/>
          <w:bCs/>
          <w:sz w:val="22"/>
          <w:szCs w:val="22"/>
        </w:rPr>
        <w:t xml:space="preserve">Effort </w:t>
      </w:r>
      <w:r w:rsidR="00DE3F92" w:rsidRPr="00B82AEE">
        <w:rPr>
          <w:rFonts w:cstheme="minorHAnsi"/>
          <w:b/>
          <w:bCs/>
          <w:sz w:val="22"/>
          <w:szCs w:val="22"/>
        </w:rPr>
        <w:tab/>
      </w:r>
      <w:r w:rsidR="00DE3F92" w:rsidRPr="00B82AEE">
        <w:rPr>
          <w:rFonts w:cstheme="minorHAnsi"/>
          <w:b/>
          <w:bCs/>
          <w:sz w:val="22"/>
          <w:szCs w:val="22"/>
        </w:rPr>
        <w:tab/>
      </w:r>
      <w:r w:rsidR="00DE3F92" w:rsidRPr="00B82AEE">
        <w:rPr>
          <w:rFonts w:cstheme="minorHAnsi"/>
          <w:b/>
          <w:bCs/>
          <w:sz w:val="22"/>
          <w:szCs w:val="22"/>
        </w:rPr>
        <w:tab/>
      </w:r>
      <w:r w:rsidR="007D485D">
        <w:rPr>
          <w:rFonts w:cstheme="minorHAnsi"/>
          <w:b/>
          <w:bCs/>
          <w:sz w:val="22"/>
          <w:szCs w:val="22"/>
        </w:rPr>
        <w:tab/>
      </w:r>
      <w:r w:rsidR="007D485D">
        <w:rPr>
          <w:rFonts w:cstheme="minorHAnsi"/>
          <w:b/>
          <w:bCs/>
          <w:sz w:val="22"/>
          <w:szCs w:val="22"/>
        </w:rPr>
        <w:tab/>
      </w:r>
      <w:r w:rsidRPr="00B82AEE">
        <w:rPr>
          <w:rFonts w:cstheme="minorHAnsi"/>
          <w:sz w:val="22"/>
          <w:szCs w:val="22"/>
        </w:rPr>
        <w:t xml:space="preserve">– </w:t>
      </w:r>
      <w:r w:rsidR="00DE3F92" w:rsidRPr="00B82AEE">
        <w:rPr>
          <w:rFonts w:cstheme="minorHAnsi"/>
          <w:sz w:val="22"/>
          <w:szCs w:val="22"/>
        </w:rPr>
        <w:tab/>
      </w:r>
      <w:r w:rsidRPr="00B82AEE">
        <w:rPr>
          <w:rFonts w:cstheme="minorHAnsi"/>
          <w:sz w:val="22"/>
          <w:szCs w:val="22"/>
        </w:rPr>
        <w:t xml:space="preserve">Embracing challenge and persevering in the difficult </w:t>
      </w:r>
      <w:r w:rsidR="007D485D">
        <w:rPr>
          <w:rFonts w:cstheme="minorHAnsi"/>
          <w:sz w:val="22"/>
          <w:szCs w:val="22"/>
        </w:rPr>
        <w:tab/>
      </w:r>
      <w:r w:rsidR="007D485D">
        <w:rPr>
          <w:rFonts w:cstheme="minorHAnsi"/>
          <w:sz w:val="22"/>
          <w:szCs w:val="22"/>
        </w:rPr>
        <w:tab/>
      </w:r>
      <w:r w:rsidR="007D485D">
        <w:rPr>
          <w:rFonts w:cstheme="minorHAnsi"/>
          <w:sz w:val="22"/>
          <w:szCs w:val="22"/>
        </w:rPr>
        <w:tab/>
      </w:r>
      <w:r w:rsidR="007D485D">
        <w:rPr>
          <w:rFonts w:cstheme="minorHAnsi"/>
          <w:sz w:val="22"/>
          <w:szCs w:val="22"/>
        </w:rPr>
        <w:tab/>
      </w:r>
      <w:r w:rsidR="007D485D">
        <w:rPr>
          <w:rFonts w:cstheme="minorHAnsi"/>
          <w:sz w:val="22"/>
          <w:szCs w:val="22"/>
        </w:rPr>
        <w:tab/>
      </w:r>
      <w:r w:rsidR="00FB51D9">
        <w:rPr>
          <w:rFonts w:cstheme="minorHAnsi"/>
          <w:sz w:val="22"/>
          <w:szCs w:val="22"/>
        </w:rPr>
        <w:tab/>
      </w:r>
      <w:r w:rsidRPr="00B82AEE">
        <w:rPr>
          <w:rFonts w:cstheme="minorHAnsi"/>
          <w:sz w:val="22"/>
          <w:szCs w:val="22"/>
        </w:rPr>
        <w:t>task of learning.</w:t>
      </w:r>
    </w:p>
    <w:p w14:paraId="73365F5F" w14:textId="0E47DFF3" w:rsidR="00516FE4" w:rsidRPr="00B82AEE" w:rsidRDefault="003B3580" w:rsidP="007D530E">
      <w:pPr>
        <w:pStyle w:val="ListParagraph"/>
        <w:spacing w:before="0" w:after="0" w:line="240" w:lineRule="auto"/>
        <w:ind w:left="0"/>
        <w:contextualSpacing w:val="0"/>
        <w:jc w:val="both"/>
        <w:rPr>
          <w:rFonts w:cstheme="minorHAnsi"/>
          <w:sz w:val="22"/>
          <w:szCs w:val="22"/>
        </w:rPr>
      </w:pPr>
      <w:r w:rsidRPr="00B82AEE">
        <w:rPr>
          <w:rFonts w:cstheme="minorHAnsi"/>
          <w:b/>
          <w:bCs/>
          <w:sz w:val="22"/>
          <w:szCs w:val="22"/>
        </w:rPr>
        <w:t>Accomplishment</w:t>
      </w:r>
      <w:r w:rsidR="00DE3F92" w:rsidRPr="00B82AEE">
        <w:rPr>
          <w:rFonts w:cstheme="minorHAnsi"/>
          <w:b/>
          <w:bCs/>
          <w:sz w:val="22"/>
          <w:szCs w:val="22"/>
        </w:rPr>
        <w:tab/>
      </w:r>
      <w:r w:rsidR="007D485D">
        <w:rPr>
          <w:rFonts w:cstheme="minorHAnsi"/>
          <w:b/>
          <w:bCs/>
          <w:sz w:val="22"/>
          <w:szCs w:val="22"/>
        </w:rPr>
        <w:tab/>
      </w:r>
      <w:r w:rsidR="007D485D">
        <w:rPr>
          <w:rFonts w:cstheme="minorHAnsi"/>
          <w:b/>
          <w:bCs/>
          <w:sz w:val="22"/>
          <w:szCs w:val="22"/>
        </w:rPr>
        <w:tab/>
      </w:r>
      <w:r w:rsidRPr="00B82AEE">
        <w:rPr>
          <w:rFonts w:cstheme="minorHAnsi"/>
          <w:sz w:val="22"/>
          <w:szCs w:val="22"/>
        </w:rPr>
        <w:t xml:space="preserve">– </w:t>
      </w:r>
      <w:r w:rsidR="00DE3F92" w:rsidRPr="00B82AEE">
        <w:rPr>
          <w:rFonts w:cstheme="minorHAnsi"/>
          <w:sz w:val="22"/>
          <w:szCs w:val="22"/>
        </w:rPr>
        <w:tab/>
      </w:r>
      <w:r w:rsidRPr="00B82AEE">
        <w:rPr>
          <w:rFonts w:cstheme="minorHAnsi"/>
          <w:sz w:val="22"/>
          <w:szCs w:val="22"/>
        </w:rPr>
        <w:t xml:space="preserve">Displaying behaviour for learning, relating to others, </w:t>
      </w:r>
      <w:r w:rsidR="007D485D">
        <w:rPr>
          <w:rFonts w:cstheme="minorHAnsi"/>
          <w:sz w:val="22"/>
          <w:szCs w:val="22"/>
        </w:rPr>
        <w:tab/>
      </w:r>
      <w:r w:rsidR="007D485D">
        <w:rPr>
          <w:rFonts w:cstheme="minorHAnsi"/>
          <w:sz w:val="22"/>
          <w:szCs w:val="22"/>
        </w:rPr>
        <w:tab/>
      </w:r>
      <w:r w:rsidR="007D485D">
        <w:rPr>
          <w:rFonts w:cstheme="minorHAnsi"/>
          <w:sz w:val="22"/>
          <w:szCs w:val="22"/>
        </w:rPr>
        <w:tab/>
      </w:r>
      <w:r w:rsidR="007D485D">
        <w:rPr>
          <w:rFonts w:cstheme="minorHAnsi"/>
          <w:sz w:val="22"/>
          <w:szCs w:val="22"/>
        </w:rPr>
        <w:tab/>
      </w:r>
      <w:r w:rsidR="007D485D">
        <w:rPr>
          <w:rFonts w:cstheme="minorHAnsi"/>
          <w:sz w:val="22"/>
          <w:szCs w:val="22"/>
        </w:rPr>
        <w:tab/>
      </w:r>
      <w:r w:rsidR="007D485D">
        <w:rPr>
          <w:rFonts w:cstheme="minorHAnsi"/>
          <w:sz w:val="22"/>
          <w:szCs w:val="22"/>
        </w:rPr>
        <w:tab/>
      </w:r>
      <w:r w:rsidRPr="00B82AEE">
        <w:rPr>
          <w:rFonts w:cstheme="minorHAnsi"/>
          <w:sz w:val="22"/>
          <w:szCs w:val="22"/>
        </w:rPr>
        <w:t xml:space="preserve">and completing </w:t>
      </w:r>
      <w:r w:rsidR="00DE3F92" w:rsidRPr="00B82AEE">
        <w:rPr>
          <w:rFonts w:cstheme="minorHAnsi"/>
          <w:sz w:val="22"/>
          <w:szCs w:val="22"/>
        </w:rPr>
        <w:tab/>
      </w:r>
      <w:r w:rsidR="00282DCC">
        <w:rPr>
          <w:rFonts w:cstheme="minorHAnsi"/>
          <w:sz w:val="22"/>
          <w:szCs w:val="22"/>
        </w:rPr>
        <w:t xml:space="preserve">work </w:t>
      </w:r>
      <w:r w:rsidRPr="00B82AEE">
        <w:rPr>
          <w:rFonts w:cstheme="minorHAnsi"/>
          <w:sz w:val="22"/>
          <w:szCs w:val="22"/>
        </w:rPr>
        <w:t>in a professional way.</w:t>
      </w:r>
      <w:r w:rsidR="00EC71CC" w:rsidRPr="00B82AEE">
        <w:rPr>
          <w:rFonts w:cstheme="minorHAnsi"/>
          <w:sz w:val="22"/>
          <w:szCs w:val="22"/>
        </w:rPr>
        <w:t xml:space="preserve">  </w:t>
      </w:r>
    </w:p>
    <w:p w14:paraId="7386E2A0" w14:textId="77777777" w:rsidR="005865FA" w:rsidRDefault="005865FA" w:rsidP="00411200">
      <w:pPr>
        <w:spacing w:before="0" w:after="0" w:line="240" w:lineRule="auto"/>
        <w:jc w:val="both"/>
        <w:rPr>
          <w:rFonts w:cstheme="minorHAnsi"/>
          <w:sz w:val="22"/>
          <w:szCs w:val="22"/>
        </w:rPr>
      </w:pPr>
    </w:p>
    <w:p w14:paraId="07F5C736" w14:textId="63F97192" w:rsidR="004C0848" w:rsidRPr="00B82AEE" w:rsidRDefault="004C0848" w:rsidP="00411200">
      <w:pPr>
        <w:spacing w:before="0" w:after="0" w:line="240" w:lineRule="auto"/>
        <w:jc w:val="both"/>
        <w:rPr>
          <w:rFonts w:cstheme="minorHAnsi"/>
          <w:sz w:val="22"/>
          <w:szCs w:val="22"/>
        </w:rPr>
      </w:pPr>
      <w:r w:rsidRPr="00B82AEE">
        <w:rPr>
          <w:rFonts w:cstheme="minorHAnsi"/>
          <w:sz w:val="22"/>
          <w:szCs w:val="22"/>
        </w:rPr>
        <w:t xml:space="preserve">These skills will be taught, </w:t>
      </w:r>
      <w:r w:rsidR="00A52CB5" w:rsidRPr="00B82AEE">
        <w:rPr>
          <w:rFonts w:cstheme="minorHAnsi"/>
          <w:sz w:val="22"/>
          <w:szCs w:val="22"/>
        </w:rPr>
        <w:t>developed,</w:t>
      </w:r>
      <w:r w:rsidRPr="00B82AEE">
        <w:rPr>
          <w:rFonts w:cstheme="minorHAnsi"/>
          <w:sz w:val="22"/>
          <w:szCs w:val="22"/>
        </w:rPr>
        <w:t xml:space="preserve"> and repor</w:t>
      </w:r>
      <w:r w:rsidR="00516FE4" w:rsidRPr="00B82AEE">
        <w:rPr>
          <w:rFonts w:cstheme="minorHAnsi"/>
          <w:sz w:val="22"/>
          <w:szCs w:val="22"/>
        </w:rPr>
        <w:t>ted on in all subjects.</w:t>
      </w:r>
    </w:p>
    <w:p w14:paraId="6BDDDB13" w14:textId="392A63E9" w:rsidR="00BA50FE" w:rsidRPr="00B82AEE" w:rsidRDefault="00BA50FE" w:rsidP="00411200">
      <w:pPr>
        <w:spacing w:before="0" w:after="0" w:line="240" w:lineRule="auto"/>
        <w:jc w:val="both"/>
        <w:rPr>
          <w:rFonts w:cstheme="minorHAnsi"/>
          <w:sz w:val="22"/>
          <w:szCs w:val="22"/>
        </w:rPr>
      </w:pPr>
    </w:p>
    <w:p w14:paraId="2A47ACCD" w14:textId="048C09FC" w:rsidR="00BA50FE" w:rsidRPr="00B82AEE" w:rsidRDefault="00BA50FE" w:rsidP="00411200">
      <w:pPr>
        <w:spacing w:before="0" w:after="0" w:line="240" w:lineRule="auto"/>
        <w:jc w:val="both"/>
        <w:rPr>
          <w:rFonts w:cstheme="minorHAnsi"/>
          <w:sz w:val="22"/>
          <w:szCs w:val="22"/>
        </w:rPr>
      </w:pPr>
      <w:r w:rsidRPr="00B82AEE">
        <w:rPr>
          <w:rFonts w:cstheme="minorHAnsi"/>
          <w:sz w:val="22"/>
          <w:szCs w:val="22"/>
        </w:rPr>
        <w:lastRenderedPageBreak/>
        <w:t xml:space="preserve">From Year 7 all subjects will be taught as independent </w:t>
      </w:r>
      <w:r w:rsidR="00A52CB5" w:rsidRPr="00B82AEE">
        <w:rPr>
          <w:rFonts w:cstheme="minorHAnsi"/>
          <w:sz w:val="22"/>
          <w:szCs w:val="22"/>
        </w:rPr>
        <w:t xml:space="preserve">subjects </w:t>
      </w:r>
      <w:r w:rsidR="00EF64E7" w:rsidRPr="00B82AEE">
        <w:rPr>
          <w:rFonts w:cstheme="minorHAnsi"/>
          <w:sz w:val="22"/>
          <w:szCs w:val="22"/>
        </w:rPr>
        <w:t xml:space="preserve">to allow pupils to fully understand and experience each subject </w:t>
      </w:r>
      <w:r w:rsidR="009B71E4" w:rsidRPr="00B82AEE">
        <w:rPr>
          <w:rFonts w:cstheme="minorHAnsi"/>
          <w:sz w:val="22"/>
          <w:szCs w:val="22"/>
        </w:rPr>
        <w:t>allowing</w:t>
      </w:r>
      <w:r w:rsidR="00EF64E7" w:rsidRPr="00B82AEE">
        <w:rPr>
          <w:rFonts w:cstheme="minorHAnsi"/>
          <w:sz w:val="22"/>
          <w:szCs w:val="22"/>
        </w:rPr>
        <w:t xml:space="preserve"> them to make </w:t>
      </w:r>
      <w:r w:rsidR="009B71E4" w:rsidRPr="00B82AEE">
        <w:rPr>
          <w:rFonts w:cstheme="minorHAnsi"/>
          <w:sz w:val="22"/>
          <w:szCs w:val="22"/>
        </w:rPr>
        <w:t xml:space="preserve">truly informed choices for their GCSE options. </w:t>
      </w:r>
    </w:p>
    <w:p w14:paraId="628D1A3D" w14:textId="5A34807C" w:rsidR="005C43FF" w:rsidRPr="00B82AEE" w:rsidRDefault="005C43FF" w:rsidP="00411200">
      <w:pPr>
        <w:spacing w:before="0" w:after="0" w:line="240" w:lineRule="auto"/>
        <w:jc w:val="both"/>
        <w:rPr>
          <w:rFonts w:cstheme="minorHAnsi"/>
          <w:sz w:val="22"/>
          <w:szCs w:val="22"/>
        </w:rPr>
      </w:pPr>
    </w:p>
    <w:p w14:paraId="2B31FC3A" w14:textId="63EA01D2" w:rsidR="005C43FF" w:rsidRPr="00B82AEE" w:rsidRDefault="005C43FF" w:rsidP="00411200">
      <w:pPr>
        <w:spacing w:before="0" w:after="0" w:line="240" w:lineRule="auto"/>
        <w:jc w:val="both"/>
        <w:rPr>
          <w:rFonts w:cstheme="minorHAnsi"/>
          <w:sz w:val="22"/>
          <w:szCs w:val="22"/>
        </w:rPr>
      </w:pPr>
      <w:r w:rsidRPr="00B82AEE">
        <w:rPr>
          <w:rFonts w:cstheme="minorHAnsi"/>
          <w:sz w:val="22"/>
          <w:szCs w:val="22"/>
        </w:rPr>
        <w:t xml:space="preserve">On entry to Year 7 pupils will </w:t>
      </w:r>
      <w:r w:rsidR="00C94EC0" w:rsidRPr="00B82AEE">
        <w:rPr>
          <w:rFonts w:cstheme="minorHAnsi"/>
          <w:sz w:val="22"/>
          <w:szCs w:val="22"/>
        </w:rPr>
        <w:t xml:space="preserve">either study French or Spanish. This is to allow them to be fully prepared for the GCSEs in Years 10 </w:t>
      </w:r>
      <w:r w:rsidR="00990B20">
        <w:rPr>
          <w:rFonts w:cstheme="minorHAnsi"/>
          <w:sz w:val="22"/>
          <w:szCs w:val="22"/>
        </w:rPr>
        <w:t xml:space="preserve">and </w:t>
      </w:r>
      <w:r w:rsidR="00C94EC0" w:rsidRPr="00B82AEE">
        <w:rPr>
          <w:rFonts w:cstheme="minorHAnsi"/>
          <w:sz w:val="22"/>
          <w:szCs w:val="22"/>
        </w:rPr>
        <w:t xml:space="preserve">11. </w:t>
      </w:r>
    </w:p>
    <w:p w14:paraId="7AE8144B" w14:textId="77777777" w:rsidR="003065D1" w:rsidRPr="00B82AEE" w:rsidRDefault="003065D1" w:rsidP="00411200">
      <w:pPr>
        <w:spacing w:before="0" w:after="0" w:line="240" w:lineRule="auto"/>
        <w:jc w:val="both"/>
        <w:rPr>
          <w:rFonts w:cstheme="minorHAnsi"/>
          <w:sz w:val="22"/>
          <w:szCs w:val="22"/>
        </w:rPr>
      </w:pPr>
    </w:p>
    <w:p w14:paraId="345F6B7F" w14:textId="47EA83F6" w:rsidR="003065D1" w:rsidRPr="00B82AEE" w:rsidRDefault="003065D1" w:rsidP="00411200">
      <w:pPr>
        <w:spacing w:before="0" w:after="0" w:line="240" w:lineRule="auto"/>
        <w:jc w:val="both"/>
        <w:rPr>
          <w:rFonts w:cstheme="minorHAnsi"/>
          <w:sz w:val="22"/>
          <w:szCs w:val="22"/>
        </w:rPr>
      </w:pPr>
      <w:r w:rsidRPr="00B82AEE">
        <w:rPr>
          <w:rFonts w:cstheme="minorHAnsi"/>
          <w:sz w:val="22"/>
          <w:szCs w:val="22"/>
        </w:rPr>
        <w:t>All pupils have a broad and balanced curriculum regardless of ability and one that meets the statutory requirements of Careers Education (Gatsby</w:t>
      </w:r>
      <w:r w:rsidR="00837F5A" w:rsidRPr="00B82AEE">
        <w:rPr>
          <w:rFonts w:cstheme="minorHAnsi"/>
          <w:sz w:val="22"/>
          <w:szCs w:val="22"/>
        </w:rPr>
        <w:t xml:space="preserve"> </w:t>
      </w:r>
      <w:r w:rsidR="00B82AEE" w:rsidRPr="00B82AEE">
        <w:rPr>
          <w:rFonts w:cstheme="minorHAnsi"/>
          <w:sz w:val="22"/>
          <w:szCs w:val="22"/>
        </w:rPr>
        <w:t>Benchmarks</w:t>
      </w:r>
      <w:r w:rsidRPr="00B82AEE">
        <w:rPr>
          <w:rFonts w:cstheme="minorHAnsi"/>
          <w:sz w:val="22"/>
          <w:szCs w:val="22"/>
        </w:rPr>
        <w:t xml:space="preserve">), Religious Education, PSHE and PE. </w:t>
      </w:r>
    </w:p>
    <w:p w14:paraId="2653A85D" w14:textId="77777777" w:rsidR="009978BE" w:rsidRPr="00B82AEE" w:rsidRDefault="009978BE" w:rsidP="009978BE">
      <w:pPr>
        <w:spacing w:before="0" w:after="0" w:line="240" w:lineRule="auto"/>
        <w:jc w:val="both"/>
        <w:rPr>
          <w:sz w:val="22"/>
        </w:rPr>
      </w:pPr>
    </w:p>
    <w:p w14:paraId="726EAD35" w14:textId="77777777" w:rsidR="009978BE" w:rsidRPr="00B82AEE" w:rsidRDefault="009978BE" w:rsidP="00EB53B8">
      <w:pPr>
        <w:pStyle w:val="Heading3"/>
      </w:pPr>
      <w:bookmarkStart w:id="4" w:name="_Toc486326876"/>
      <w:bookmarkStart w:id="5" w:name="_Toc13481749"/>
      <w:r w:rsidRPr="00B82AEE">
        <w:t>How will I know my child is making progress?</w:t>
      </w:r>
      <w:bookmarkEnd w:id="4"/>
      <w:bookmarkEnd w:id="5"/>
    </w:p>
    <w:p w14:paraId="1AF7B7A7" w14:textId="77777777" w:rsidR="009978BE" w:rsidRPr="00B82AEE" w:rsidRDefault="009978BE" w:rsidP="009978BE">
      <w:pPr>
        <w:spacing w:before="0" w:after="0" w:line="240" w:lineRule="auto"/>
        <w:jc w:val="both"/>
        <w:rPr>
          <w:rFonts w:ascii="Calibri" w:hAnsi="Calibri"/>
          <w:sz w:val="22"/>
          <w:szCs w:val="22"/>
        </w:rPr>
      </w:pPr>
    </w:p>
    <w:p w14:paraId="2EA1D038" w14:textId="5FE6BD72" w:rsidR="007E1469" w:rsidRPr="00B82AEE" w:rsidRDefault="009978BE" w:rsidP="005865FA">
      <w:pPr>
        <w:pStyle w:val="paragraph"/>
        <w:spacing w:before="0" w:beforeAutospacing="0" w:after="0" w:afterAutospacing="0"/>
        <w:jc w:val="both"/>
        <w:textAlignment w:val="baseline"/>
      </w:pPr>
      <w:r w:rsidRPr="00B82AEE">
        <w:t xml:space="preserve">Each of the </w:t>
      </w:r>
      <w:r w:rsidR="007D485D">
        <w:t>three</w:t>
      </w:r>
      <w:r w:rsidRPr="00B82AEE">
        <w:t xml:space="preserve"> skills will be reported on in </w:t>
      </w:r>
      <w:r w:rsidR="00A75605" w:rsidRPr="00B82AEE">
        <w:t>all</w:t>
      </w:r>
      <w:r w:rsidRPr="00B82AEE">
        <w:t xml:space="preserve"> their subject areas.  Homework, Effort and Accomplishment are graded on a 4-point scale.  1 Excellent, 2 Good, 3 Coasting, 4 Cause for concern. </w:t>
      </w:r>
    </w:p>
    <w:p w14:paraId="53E47AC7" w14:textId="77777777" w:rsidR="007E1469" w:rsidRPr="00B82AEE" w:rsidRDefault="007E1469" w:rsidP="005865FA">
      <w:pPr>
        <w:pStyle w:val="paragraph"/>
        <w:spacing w:before="0" w:beforeAutospacing="0" w:after="0" w:afterAutospacing="0"/>
        <w:jc w:val="both"/>
        <w:textAlignment w:val="baseline"/>
      </w:pPr>
    </w:p>
    <w:p w14:paraId="01183DA6" w14:textId="6FC04A69" w:rsidR="007E2D33" w:rsidRDefault="007E2D33" w:rsidP="005865FA">
      <w:pPr>
        <w:pStyle w:val="paragraph"/>
        <w:spacing w:before="0" w:beforeAutospacing="0" w:after="0" w:afterAutospacing="0"/>
        <w:jc w:val="both"/>
        <w:textAlignment w:val="baseline"/>
      </w:pPr>
      <w:r w:rsidRPr="00B82AEE">
        <w:t xml:space="preserve">Each pupil is assigned a flightpath when they join us in Year 7. The flightpath is based on either the </w:t>
      </w:r>
      <w:r w:rsidR="005865FA" w:rsidRPr="00B82AEE">
        <w:t>pupil’s</w:t>
      </w:r>
      <w:r w:rsidRPr="00B82AEE">
        <w:t xml:space="preserve"> Key stage 2 SAT score or the CAT (Cognitive Ability Test) if SATS were not taken. The Flightpaths are A-E. </w:t>
      </w:r>
    </w:p>
    <w:p w14:paraId="7286E22E" w14:textId="77777777" w:rsidR="007E2D33" w:rsidRPr="00B82AEE" w:rsidRDefault="007E2D33" w:rsidP="005865FA">
      <w:pPr>
        <w:pStyle w:val="paragraph"/>
        <w:spacing w:before="0" w:beforeAutospacing="0" w:after="0" w:afterAutospacing="0"/>
        <w:jc w:val="both"/>
        <w:textAlignment w:val="baseline"/>
      </w:pPr>
    </w:p>
    <w:p w14:paraId="6392B8DF" w14:textId="02F2A93D" w:rsidR="007E1469" w:rsidRPr="00B82AEE" w:rsidRDefault="005865FA" w:rsidP="005865FA">
      <w:pPr>
        <w:pStyle w:val="paragraph"/>
        <w:spacing w:before="0" w:beforeAutospacing="0" w:after="0" w:afterAutospacing="0"/>
        <w:jc w:val="both"/>
        <w:textAlignment w:val="baseline"/>
      </w:pPr>
      <w:r>
        <w:t>Pupils’</w:t>
      </w:r>
      <w:r w:rsidR="007D485D">
        <w:t xml:space="preserve"> academic performance</w:t>
      </w:r>
      <w:r w:rsidR="00650238" w:rsidRPr="00B82AEE">
        <w:t xml:space="preserve"> will be reported </w:t>
      </w:r>
      <w:r w:rsidR="007D485D">
        <w:t xml:space="preserve">against their Flightpath grade </w:t>
      </w:r>
      <w:r w:rsidR="00650238" w:rsidRPr="00B82AEE">
        <w:t xml:space="preserve">as GDS (Greater Depth than the Standard </w:t>
      </w:r>
      <w:r w:rsidRPr="00B82AEE">
        <w:t>required -</w:t>
      </w:r>
      <w:r w:rsidR="00650238" w:rsidRPr="00B82AEE">
        <w:t xml:space="preserve"> at least one grade above their flightpath), EXS (At expected standard – at the flightpath grade), WTS (Working Towards the expected Standard – one grade below their flightpath) and BLW (Below the required standard – 2 grades below their Flightpath). These are linked to the pupils’ flightpath. </w:t>
      </w:r>
      <w:r w:rsidR="005233ED">
        <w:t>This will be alongside the pupil</w:t>
      </w:r>
      <w:r w:rsidR="00E27766">
        <w:t>’s current working at grade in that subject.</w:t>
      </w:r>
    </w:p>
    <w:p w14:paraId="257FB66F" w14:textId="77777777" w:rsidR="007E1469" w:rsidRPr="00B82AEE" w:rsidRDefault="007E1469" w:rsidP="00F410C7">
      <w:pPr>
        <w:pStyle w:val="paragraph"/>
        <w:spacing w:before="0" w:beforeAutospacing="0" w:after="0" w:afterAutospacing="0"/>
        <w:jc w:val="both"/>
        <w:textAlignment w:val="baseline"/>
      </w:pPr>
    </w:p>
    <w:p w14:paraId="398CE315" w14:textId="77777777" w:rsidR="00EB53B8" w:rsidRPr="00B82AEE" w:rsidRDefault="00EB53B8" w:rsidP="00F410C7">
      <w:pPr>
        <w:pStyle w:val="paragraph"/>
        <w:spacing w:before="0" w:beforeAutospacing="0" w:after="0" w:afterAutospacing="0"/>
        <w:jc w:val="both"/>
        <w:textAlignment w:val="baseline"/>
      </w:pPr>
    </w:p>
    <w:p w14:paraId="66DF584D" w14:textId="77777777" w:rsidR="009978BE" w:rsidRPr="00B82AEE" w:rsidRDefault="009978BE" w:rsidP="00411200">
      <w:pPr>
        <w:spacing w:before="0" w:after="0" w:line="240" w:lineRule="auto"/>
        <w:rPr>
          <w:sz w:val="22"/>
        </w:rPr>
      </w:pPr>
    </w:p>
    <w:p w14:paraId="771B7847" w14:textId="77D510A2" w:rsidR="009978BE" w:rsidRPr="00B82AEE" w:rsidRDefault="00A903E1" w:rsidP="00765C8D">
      <w:pPr>
        <w:rPr>
          <w:sz w:val="22"/>
        </w:rPr>
      </w:pPr>
      <w:r>
        <w:rPr>
          <w:noProof/>
        </w:rPr>
        <w:drawing>
          <wp:inline distT="0" distB="0" distL="0" distR="0" wp14:anchorId="0887A532" wp14:editId="73DA1EF8">
            <wp:extent cx="5731510" cy="37973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797300"/>
                    </a:xfrm>
                    <a:prstGeom prst="rect">
                      <a:avLst/>
                    </a:prstGeom>
                    <a:noFill/>
                    <a:ln>
                      <a:noFill/>
                    </a:ln>
                  </pic:spPr>
                </pic:pic>
              </a:graphicData>
            </a:graphic>
          </wp:inline>
        </w:drawing>
      </w:r>
      <w:r w:rsidR="00C747A4">
        <w:rPr>
          <w:sz w:val="22"/>
        </w:rPr>
        <w:br w:type="page"/>
      </w:r>
    </w:p>
    <w:p w14:paraId="68972C79" w14:textId="783B157D" w:rsidR="00654FA2" w:rsidRDefault="00C51B7B" w:rsidP="00EB53B8">
      <w:pPr>
        <w:pStyle w:val="Heading3"/>
      </w:pPr>
      <w:r w:rsidRPr="00B82AEE">
        <w:lastRenderedPageBreak/>
        <w:t>KS3</w:t>
      </w:r>
      <w:r w:rsidR="00D3018B" w:rsidRPr="00B82AEE">
        <w:t xml:space="preserve"> </w:t>
      </w:r>
      <w:r w:rsidR="00654FA2" w:rsidRPr="00B82AEE">
        <w:t xml:space="preserve">Curriculum </w:t>
      </w:r>
      <w:r w:rsidR="00D3018B" w:rsidRPr="00B82AEE">
        <w:t>AL</w:t>
      </w:r>
      <w:r w:rsidR="00654FA2" w:rsidRPr="00B82AEE">
        <w:t xml:space="preserve">lowance: </w:t>
      </w:r>
      <w:r w:rsidR="00D3018B" w:rsidRPr="00B82AEE">
        <w:t xml:space="preserve">Years 7 </w:t>
      </w:r>
      <w:r w:rsidR="002E11A3" w:rsidRPr="00B82AEE">
        <w:t>–</w:t>
      </w:r>
      <w:r w:rsidR="00D3018B" w:rsidRPr="00B82AEE">
        <w:t xml:space="preserve"> </w:t>
      </w:r>
      <w:r w:rsidRPr="00B82AEE">
        <w:t>9</w:t>
      </w:r>
      <w:r w:rsidR="002E11A3" w:rsidRPr="00B82AEE">
        <w:t xml:space="preserve">  </w:t>
      </w:r>
    </w:p>
    <w:p w14:paraId="2B797546" w14:textId="6A8A1352" w:rsidR="0057611E" w:rsidRPr="00D13228" w:rsidRDefault="0057611E" w:rsidP="0057611E">
      <w:pPr>
        <w:rPr>
          <w:sz w:val="22"/>
          <w:szCs w:val="22"/>
        </w:rPr>
      </w:pPr>
      <w:r w:rsidRPr="00D13228">
        <w:rPr>
          <w:sz w:val="22"/>
          <w:szCs w:val="22"/>
        </w:rPr>
        <w:t>All lessons are 1 hour long. There are no double lessons</w:t>
      </w:r>
      <w:r w:rsidR="00C747A4" w:rsidRPr="00D13228">
        <w:rPr>
          <w:sz w:val="22"/>
          <w:szCs w:val="22"/>
        </w:rPr>
        <w:t xml:space="preserve">. </w:t>
      </w:r>
    </w:p>
    <w:p w14:paraId="0A921F49" w14:textId="748EB9B7" w:rsidR="00654FA2" w:rsidRPr="00B82AEE" w:rsidRDefault="00654FA2" w:rsidP="00411200">
      <w:pPr>
        <w:spacing w:before="0" w:after="0" w:line="240" w:lineRule="auto"/>
        <w:rPr>
          <w:rFonts w:ascii="Calibri" w:eastAsia="Times New Roman" w:hAnsi="Calibri" w:cs="Times New Roman"/>
          <w:i/>
          <w:sz w:val="24"/>
        </w:rPr>
      </w:pPr>
      <w:r w:rsidRPr="00B82AEE">
        <w:rPr>
          <w:rFonts w:ascii="Calibri" w:eastAsia="Times New Roman" w:hAnsi="Calibri" w:cs="Times New Roman"/>
          <w:i/>
          <w:sz w:val="24"/>
        </w:rPr>
        <w:t xml:space="preserve"> </w:t>
      </w:r>
    </w:p>
    <w:tbl>
      <w:tblPr>
        <w:tblStyle w:val="GridTable4-Accent1"/>
        <w:tblpPr w:leftFromText="180" w:rightFromText="180" w:vertAnchor="text" w:horzAnchor="margin" w:tblpY="67"/>
        <w:tblW w:w="9277" w:type="dxa"/>
        <w:tblLook w:val="04A0" w:firstRow="1" w:lastRow="0" w:firstColumn="1" w:lastColumn="0" w:noHBand="0" w:noVBand="1"/>
      </w:tblPr>
      <w:tblGrid>
        <w:gridCol w:w="3950"/>
        <w:gridCol w:w="1774"/>
        <w:gridCol w:w="1775"/>
        <w:gridCol w:w="1778"/>
      </w:tblGrid>
      <w:tr w:rsidR="00EB53B8" w:rsidRPr="00B82AEE" w14:paraId="209E964A" w14:textId="77777777" w:rsidTr="00EB53B8">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950" w:type="dxa"/>
            <w:shd w:val="clear" w:color="auto" w:fill="C5E0B3" w:themeFill="accent2" w:themeFillTint="66"/>
          </w:tcPr>
          <w:p w14:paraId="17C626F5" w14:textId="77777777" w:rsidR="00EB53B8" w:rsidRPr="00B82AEE" w:rsidRDefault="00EB53B8" w:rsidP="00EB53B8">
            <w:pPr>
              <w:rPr>
                <w:rFonts w:ascii="Calibri" w:hAnsi="Calibri" w:cs="Times New Roman"/>
                <w:color w:val="auto"/>
                <w:sz w:val="24"/>
                <w:szCs w:val="24"/>
              </w:rPr>
            </w:pPr>
            <w:r w:rsidRPr="00B82AEE">
              <w:rPr>
                <w:rFonts w:ascii="Calibri" w:hAnsi="Calibri" w:cs="Times New Roman"/>
                <w:color w:val="auto"/>
                <w:sz w:val="24"/>
                <w:szCs w:val="24"/>
              </w:rPr>
              <w:t>Subject</w:t>
            </w:r>
          </w:p>
        </w:tc>
        <w:tc>
          <w:tcPr>
            <w:tcW w:w="5327" w:type="dxa"/>
            <w:gridSpan w:val="3"/>
            <w:shd w:val="clear" w:color="auto" w:fill="C5E0B3" w:themeFill="accent2" w:themeFillTint="66"/>
          </w:tcPr>
          <w:p w14:paraId="27D139AE" w14:textId="77777777" w:rsidR="00EB53B8" w:rsidRPr="00B82AEE" w:rsidRDefault="00EB53B8" w:rsidP="00EB53B8">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color w:val="auto"/>
                <w:sz w:val="24"/>
                <w:szCs w:val="24"/>
              </w:rPr>
            </w:pPr>
            <w:r w:rsidRPr="00B82AEE">
              <w:rPr>
                <w:rFonts w:ascii="Calibri" w:hAnsi="Calibri" w:cs="Times New Roman"/>
                <w:color w:val="auto"/>
                <w:sz w:val="24"/>
                <w:szCs w:val="24"/>
              </w:rPr>
              <w:t>Number of lessons per fortnight</w:t>
            </w:r>
          </w:p>
        </w:tc>
      </w:tr>
      <w:tr w:rsidR="00EB53B8" w:rsidRPr="00B82AEE" w14:paraId="1A587EBB" w14:textId="77777777" w:rsidTr="00EB53B8">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950" w:type="dxa"/>
            <w:shd w:val="clear" w:color="auto" w:fill="C5E0B3" w:themeFill="accent2" w:themeFillTint="66"/>
          </w:tcPr>
          <w:p w14:paraId="7EF852B2" w14:textId="77777777" w:rsidR="00EB53B8" w:rsidRPr="00B82AEE" w:rsidRDefault="00EB53B8" w:rsidP="00EB53B8">
            <w:pPr>
              <w:rPr>
                <w:rFonts w:ascii="Calibri" w:hAnsi="Calibri" w:cs="Times New Roman"/>
                <w:sz w:val="24"/>
                <w:szCs w:val="24"/>
              </w:rPr>
            </w:pPr>
          </w:p>
        </w:tc>
        <w:tc>
          <w:tcPr>
            <w:tcW w:w="1774" w:type="dxa"/>
            <w:shd w:val="clear" w:color="auto" w:fill="C5E0B3" w:themeFill="accent2" w:themeFillTint="66"/>
            <w:vAlign w:val="center"/>
          </w:tcPr>
          <w:p w14:paraId="17897140" w14:textId="77777777" w:rsidR="00EB53B8" w:rsidRPr="00B82AEE" w:rsidRDefault="00EB53B8" w:rsidP="00EB53B8">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Year 7</w:t>
            </w:r>
          </w:p>
        </w:tc>
        <w:tc>
          <w:tcPr>
            <w:tcW w:w="1775" w:type="dxa"/>
            <w:shd w:val="clear" w:color="auto" w:fill="C5E0B3" w:themeFill="accent2" w:themeFillTint="66"/>
            <w:vAlign w:val="center"/>
          </w:tcPr>
          <w:p w14:paraId="0ECA5E06" w14:textId="77777777" w:rsidR="00EB53B8" w:rsidRPr="00B82AEE" w:rsidRDefault="00EB53B8" w:rsidP="00EB53B8">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Year 8</w:t>
            </w:r>
          </w:p>
        </w:tc>
        <w:tc>
          <w:tcPr>
            <w:tcW w:w="1778" w:type="dxa"/>
            <w:shd w:val="clear" w:color="auto" w:fill="C5E0B3" w:themeFill="accent2" w:themeFillTint="66"/>
            <w:vAlign w:val="center"/>
          </w:tcPr>
          <w:p w14:paraId="0485C162" w14:textId="77777777" w:rsidR="00EB53B8" w:rsidRPr="00B82AEE" w:rsidRDefault="00EB53B8" w:rsidP="00EB53B8">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Year 9</w:t>
            </w:r>
          </w:p>
        </w:tc>
      </w:tr>
      <w:tr w:rsidR="00EB53B8" w:rsidRPr="00B82AEE" w14:paraId="49C08334" w14:textId="77777777" w:rsidTr="00EB53B8">
        <w:trPr>
          <w:trHeight w:val="331"/>
        </w:trPr>
        <w:tc>
          <w:tcPr>
            <w:cnfStyle w:val="001000000000" w:firstRow="0" w:lastRow="0" w:firstColumn="1" w:lastColumn="0" w:oddVBand="0" w:evenVBand="0" w:oddHBand="0" w:evenHBand="0" w:firstRowFirstColumn="0" w:firstRowLastColumn="0" w:lastRowFirstColumn="0" w:lastRowLastColumn="0"/>
            <w:tcW w:w="3950" w:type="dxa"/>
          </w:tcPr>
          <w:p w14:paraId="50029344" w14:textId="77777777" w:rsidR="00EB53B8" w:rsidRPr="00B82AEE" w:rsidRDefault="00EB53B8" w:rsidP="00EB53B8">
            <w:pPr>
              <w:spacing w:before="0"/>
              <w:rPr>
                <w:rFonts w:ascii="Calibri" w:hAnsi="Calibri" w:cs="Times New Roman"/>
                <w:sz w:val="24"/>
                <w:szCs w:val="24"/>
              </w:rPr>
            </w:pPr>
            <w:r w:rsidRPr="00B82AEE">
              <w:rPr>
                <w:rFonts w:ascii="Calibri" w:hAnsi="Calibri" w:cs="Times New Roman"/>
                <w:sz w:val="24"/>
                <w:szCs w:val="24"/>
              </w:rPr>
              <w:t>English</w:t>
            </w:r>
          </w:p>
        </w:tc>
        <w:tc>
          <w:tcPr>
            <w:tcW w:w="1774" w:type="dxa"/>
          </w:tcPr>
          <w:p w14:paraId="0DD86E8C" w14:textId="34FE383B" w:rsidR="00EB53B8" w:rsidRPr="00B82AEE" w:rsidRDefault="009B07BD"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6</w:t>
            </w:r>
          </w:p>
        </w:tc>
        <w:tc>
          <w:tcPr>
            <w:tcW w:w="1775" w:type="dxa"/>
          </w:tcPr>
          <w:p w14:paraId="4315B857" w14:textId="39CC7B29" w:rsidR="00EB53B8" w:rsidRPr="00B82AEE" w:rsidRDefault="009B07BD"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6</w:t>
            </w:r>
          </w:p>
        </w:tc>
        <w:tc>
          <w:tcPr>
            <w:tcW w:w="1778" w:type="dxa"/>
          </w:tcPr>
          <w:p w14:paraId="334DC663" w14:textId="5CD77CBB" w:rsidR="00EB53B8" w:rsidRPr="00B82AEE" w:rsidRDefault="009B07BD"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6</w:t>
            </w:r>
          </w:p>
        </w:tc>
      </w:tr>
      <w:tr w:rsidR="00EB53B8" w:rsidRPr="00B82AEE" w14:paraId="1F5360B6" w14:textId="77777777" w:rsidTr="00EB53B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950" w:type="dxa"/>
          </w:tcPr>
          <w:p w14:paraId="7976476A" w14:textId="77777777" w:rsidR="00EB53B8" w:rsidRPr="00B82AEE" w:rsidRDefault="00EB53B8" w:rsidP="00EB53B8">
            <w:pPr>
              <w:spacing w:before="0"/>
              <w:rPr>
                <w:rFonts w:ascii="Calibri" w:hAnsi="Calibri" w:cs="Times New Roman"/>
                <w:sz w:val="24"/>
                <w:szCs w:val="24"/>
              </w:rPr>
            </w:pPr>
            <w:r w:rsidRPr="00B82AEE">
              <w:rPr>
                <w:rFonts w:ascii="Calibri" w:hAnsi="Calibri" w:cs="Times New Roman"/>
                <w:sz w:val="24"/>
                <w:szCs w:val="24"/>
              </w:rPr>
              <w:t>Mathematics</w:t>
            </w:r>
          </w:p>
        </w:tc>
        <w:tc>
          <w:tcPr>
            <w:tcW w:w="1774" w:type="dxa"/>
          </w:tcPr>
          <w:p w14:paraId="499EB26E" w14:textId="0BEAC4CF" w:rsidR="00EB53B8" w:rsidRPr="00B82AEE" w:rsidRDefault="009B07BD"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6</w:t>
            </w:r>
          </w:p>
        </w:tc>
        <w:tc>
          <w:tcPr>
            <w:tcW w:w="1775" w:type="dxa"/>
          </w:tcPr>
          <w:p w14:paraId="683008CA" w14:textId="2130A66F" w:rsidR="00EB53B8" w:rsidRPr="00B82AEE" w:rsidRDefault="00625B48"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7</w:t>
            </w:r>
          </w:p>
        </w:tc>
        <w:tc>
          <w:tcPr>
            <w:tcW w:w="1778" w:type="dxa"/>
          </w:tcPr>
          <w:p w14:paraId="15CE1DA1" w14:textId="5A54CA8A" w:rsidR="00EB53B8" w:rsidRPr="00B82AEE" w:rsidRDefault="003D7D57"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7</w:t>
            </w:r>
          </w:p>
        </w:tc>
      </w:tr>
      <w:tr w:rsidR="00EB53B8" w:rsidRPr="00B82AEE" w14:paraId="20E333F6" w14:textId="77777777" w:rsidTr="00EB53B8">
        <w:trPr>
          <w:trHeight w:val="354"/>
        </w:trPr>
        <w:tc>
          <w:tcPr>
            <w:cnfStyle w:val="001000000000" w:firstRow="0" w:lastRow="0" w:firstColumn="1" w:lastColumn="0" w:oddVBand="0" w:evenVBand="0" w:oddHBand="0" w:evenHBand="0" w:firstRowFirstColumn="0" w:firstRowLastColumn="0" w:lastRowFirstColumn="0" w:lastRowLastColumn="0"/>
            <w:tcW w:w="3950" w:type="dxa"/>
          </w:tcPr>
          <w:p w14:paraId="32F49457" w14:textId="69640C96" w:rsidR="00EB53B8" w:rsidRPr="00E27766" w:rsidRDefault="00EB53B8" w:rsidP="00EB53B8">
            <w:pPr>
              <w:spacing w:before="0"/>
              <w:rPr>
                <w:rFonts w:ascii="Calibri" w:hAnsi="Calibri" w:cs="Times New Roman"/>
                <w:b w:val="0"/>
                <w:bCs w:val="0"/>
                <w:sz w:val="24"/>
                <w:szCs w:val="24"/>
              </w:rPr>
            </w:pPr>
            <w:r w:rsidRPr="00B82AEE">
              <w:rPr>
                <w:rFonts w:ascii="Calibri" w:hAnsi="Calibri" w:cs="Times New Roman"/>
                <w:sz w:val="24"/>
                <w:szCs w:val="24"/>
              </w:rPr>
              <w:t xml:space="preserve">Science </w:t>
            </w:r>
          </w:p>
        </w:tc>
        <w:tc>
          <w:tcPr>
            <w:tcW w:w="1774" w:type="dxa"/>
          </w:tcPr>
          <w:p w14:paraId="6BEBAE8F" w14:textId="62A82BC6" w:rsidR="00EB53B8" w:rsidRPr="00B82AEE" w:rsidRDefault="009B07BD"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6</w:t>
            </w:r>
          </w:p>
        </w:tc>
        <w:tc>
          <w:tcPr>
            <w:tcW w:w="1775" w:type="dxa"/>
          </w:tcPr>
          <w:p w14:paraId="4B94A5CD" w14:textId="2442D4DC" w:rsidR="00EB53B8" w:rsidRPr="00B82AEE" w:rsidRDefault="00625B48"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7</w:t>
            </w:r>
          </w:p>
        </w:tc>
        <w:tc>
          <w:tcPr>
            <w:tcW w:w="1778" w:type="dxa"/>
          </w:tcPr>
          <w:p w14:paraId="20A97B12" w14:textId="77777777" w:rsidR="00EB53B8" w:rsidRPr="00B82AEE" w:rsidRDefault="00EB53B8"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9</w:t>
            </w:r>
          </w:p>
        </w:tc>
      </w:tr>
      <w:tr w:rsidR="00EB53B8" w:rsidRPr="00B82AEE" w14:paraId="2CBA29F1" w14:textId="77777777" w:rsidTr="00EB53B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950" w:type="dxa"/>
          </w:tcPr>
          <w:p w14:paraId="474D36B7" w14:textId="0E901E78" w:rsidR="00EB53B8" w:rsidRPr="00B82AEE" w:rsidRDefault="00FA4D0F" w:rsidP="00EB53B8">
            <w:pPr>
              <w:spacing w:before="0"/>
              <w:rPr>
                <w:rFonts w:ascii="Calibri" w:hAnsi="Calibri" w:cs="Times New Roman"/>
                <w:sz w:val="24"/>
                <w:szCs w:val="24"/>
              </w:rPr>
            </w:pPr>
            <w:r>
              <w:rPr>
                <w:rFonts w:ascii="Calibri" w:hAnsi="Calibri" w:cs="Times New Roman"/>
                <w:sz w:val="24"/>
                <w:szCs w:val="24"/>
              </w:rPr>
              <w:t xml:space="preserve">DT (Design </w:t>
            </w:r>
            <w:r w:rsidR="00EB53B8" w:rsidRPr="00B82AEE">
              <w:rPr>
                <w:rFonts w:ascii="Calibri" w:hAnsi="Calibri" w:cs="Times New Roman"/>
                <w:sz w:val="24"/>
                <w:szCs w:val="24"/>
              </w:rPr>
              <w:t>Technology</w:t>
            </w:r>
            <w:r>
              <w:rPr>
                <w:rFonts w:ascii="Calibri" w:hAnsi="Calibri" w:cs="Times New Roman"/>
                <w:sz w:val="24"/>
                <w:szCs w:val="24"/>
              </w:rPr>
              <w:t>)</w:t>
            </w:r>
          </w:p>
        </w:tc>
        <w:tc>
          <w:tcPr>
            <w:tcW w:w="1774" w:type="dxa"/>
          </w:tcPr>
          <w:p w14:paraId="7838D5DB" w14:textId="3D3A05A8" w:rsidR="00EB53B8" w:rsidRPr="00B82AEE" w:rsidRDefault="00FA4D0F"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4</w:t>
            </w:r>
            <w:r w:rsidR="009B07BD">
              <w:rPr>
                <w:rFonts w:ascii="Calibri" w:hAnsi="Calibri" w:cs="Times New Roman"/>
                <w:sz w:val="24"/>
                <w:szCs w:val="24"/>
              </w:rPr>
              <w:t>**</w:t>
            </w:r>
          </w:p>
        </w:tc>
        <w:tc>
          <w:tcPr>
            <w:tcW w:w="1775" w:type="dxa"/>
          </w:tcPr>
          <w:p w14:paraId="3771286C" w14:textId="3ED9A66D" w:rsidR="00EB53B8" w:rsidRPr="00B82AEE" w:rsidRDefault="00FA4D0F"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4</w:t>
            </w:r>
            <w:r w:rsidR="009B07BD">
              <w:rPr>
                <w:rFonts w:ascii="Calibri" w:hAnsi="Calibri" w:cs="Times New Roman"/>
                <w:sz w:val="24"/>
                <w:szCs w:val="24"/>
              </w:rPr>
              <w:t>**</w:t>
            </w:r>
          </w:p>
        </w:tc>
        <w:tc>
          <w:tcPr>
            <w:tcW w:w="1778" w:type="dxa"/>
          </w:tcPr>
          <w:p w14:paraId="0B288670" w14:textId="77777777" w:rsidR="00EB53B8" w:rsidRPr="00B82AEE" w:rsidRDefault="00EB53B8"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2</w:t>
            </w:r>
          </w:p>
        </w:tc>
      </w:tr>
      <w:tr w:rsidR="00EB53B8" w:rsidRPr="00B82AEE" w14:paraId="5291E0F3" w14:textId="77777777" w:rsidTr="00EB53B8">
        <w:trPr>
          <w:trHeight w:val="331"/>
        </w:trPr>
        <w:tc>
          <w:tcPr>
            <w:cnfStyle w:val="001000000000" w:firstRow="0" w:lastRow="0" w:firstColumn="1" w:lastColumn="0" w:oddVBand="0" w:evenVBand="0" w:oddHBand="0" w:evenHBand="0" w:firstRowFirstColumn="0" w:firstRowLastColumn="0" w:lastRowFirstColumn="0" w:lastRowLastColumn="0"/>
            <w:tcW w:w="3950" w:type="dxa"/>
          </w:tcPr>
          <w:p w14:paraId="7CE7BF50" w14:textId="77777777" w:rsidR="00EB53B8" w:rsidRPr="00B82AEE" w:rsidRDefault="00EB53B8" w:rsidP="00EB53B8">
            <w:pPr>
              <w:spacing w:before="0"/>
              <w:rPr>
                <w:rFonts w:ascii="Calibri" w:hAnsi="Calibri" w:cs="Times New Roman"/>
                <w:sz w:val="24"/>
                <w:szCs w:val="24"/>
              </w:rPr>
            </w:pPr>
            <w:r w:rsidRPr="00B82AEE">
              <w:rPr>
                <w:rFonts w:ascii="Calibri" w:hAnsi="Calibri" w:cs="Times New Roman"/>
                <w:sz w:val="24"/>
                <w:szCs w:val="24"/>
              </w:rPr>
              <w:t>History</w:t>
            </w:r>
          </w:p>
        </w:tc>
        <w:tc>
          <w:tcPr>
            <w:tcW w:w="1774" w:type="dxa"/>
          </w:tcPr>
          <w:p w14:paraId="61A36C2D" w14:textId="039605A9" w:rsidR="00EB53B8" w:rsidRPr="00B82AEE" w:rsidRDefault="0057611E"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3</w:t>
            </w:r>
          </w:p>
        </w:tc>
        <w:tc>
          <w:tcPr>
            <w:tcW w:w="1775" w:type="dxa"/>
          </w:tcPr>
          <w:p w14:paraId="5579EDF6" w14:textId="6ABF1349" w:rsidR="00EB53B8" w:rsidRPr="00B82AEE" w:rsidRDefault="0057611E"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3</w:t>
            </w:r>
          </w:p>
        </w:tc>
        <w:tc>
          <w:tcPr>
            <w:tcW w:w="1778" w:type="dxa"/>
          </w:tcPr>
          <w:p w14:paraId="41AADA9F" w14:textId="0AB651DA" w:rsidR="00EB53B8" w:rsidRPr="00B82AEE" w:rsidRDefault="0057611E"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3</w:t>
            </w:r>
          </w:p>
        </w:tc>
      </w:tr>
      <w:tr w:rsidR="00EB53B8" w:rsidRPr="00B82AEE" w14:paraId="1A7F82A3" w14:textId="77777777" w:rsidTr="00EB53B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950" w:type="dxa"/>
          </w:tcPr>
          <w:p w14:paraId="416FA64A" w14:textId="636509BA" w:rsidR="00EB53B8" w:rsidRPr="00B82AEE" w:rsidRDefault="00EB376E" w:rsidP="00EB53B8">
            <w:pPr>
              <w:spacing w:before="0"/>
              <w:rPr>
                <w:rFonts w:ascii="Calibri" w:hAnsi="Calibri" w:cs="Times New Roman"/>
                <w:sz w:val="24"/>
                <w:szCs w:val="24"/>
              </w:rPr>
            </w:pPr>
            <w:r>
              <w:rPr>
                <w:rFonts w:ascii="Calibri" w:hAnsi="Calibri" w:cs="Times New Roman"/>
                <w:sz w:val="24"/>
                <w:szCs w:val="24"/>
              </w:rPr>
              <w:t>Catering</w:t>
            </w:r>
          </w:p>
        </w:tc>
        <w:tc>
          <w:tcPr>
            <w:tcW w:w="1774" w:type="dxa"/>
          </w:tcPr>
          <w:p w14:paraId="734B40D1" w14:textId="2348ED50" w:rsidR="00EB53B8" w:rsidRPr="00B82AEE" w:rsidRDefault="00FA4D0F"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4</w:t>
            </w:r>
            <w:r w:rsidR="00EB376E">
              <w:rPr>
                <w:rFonts w:ascii="Calibri" w:hAnsi="Calibri" w:cs="Times New Roman"/>
                <w:sz w:val="24"/>
                <w:szCs w:val="24"/>
              </w:rPr>
              <w:t>**</w:t>
            </w:r>
          </w:p>
        </w:tc>
        <w:tc>
          <w:tcPr>
            <w:tcW w:w="1775" w:type="dxa"/>
          </w:tcPr>
          <w:p w14:paraId="29028D42" w14:textId="004E4CF1" w:rsidR="00EB53B8" w:rsidRPr="00B82AEE" w:rsidRDefault="00FA4D0F"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4</w:t>
            </w:r>
            <w:r w:rsidR="00DD0306">
              <w:rPr>
                <w:rFonts w:ascii="Calibri" w:hAnsi="Calibri" w:cs="Times New Roman"/>
                <w:sz w:val="24"/>
                <w:szCs w:val="24"/>
              </w:rPr>
              <w:t>**</w:t>
            </w:r>
          </w:p>
        </w:tc>
        <w:tc>
          <w:tcPr>
            <w:tcW w:w="1778" w:type="dxa"/>
          </w:tcPr>
          <w:p w14:paraId="61F1F637" w14:textId="57CCA9DA" w:rsidR="00EB53B8" w:rsidRPr="00B82AEE" w:rsidRDefault="00EB53B8"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2</w:t>
            </w:r>
          </w:p>
        </w:tc>
      </w:tr>
      <w:tr w:rsidR="00EB53B8" w:rsidRPr="00B82AEE" w14:paraId="42ECF16C" w14:textId="77777777" w:rsidTr="00EB53B8">
        <w:trPr>
          <w:trHeight w:val="354"/>
        </w:trPr>
        <w:tc>
          <w:tcPr>
            <w:cnfStyle w:val="001000000000" w:firstRow="0" w:lastRow="0" w:firstColumn="1" w:lastColumn="0" w:oddVBand="0" w:evenVBand="0" w:oddHBand="0" w:evenHBand="0" w:firstRowFirstColumn="0" w:firstRowLastColumn="0" w:lastRowFirstColumn="0" w:lastRowLastColumn="0"/>
            <w:tcW w:w="3950" w:type="dxa"/>
          </w:tcPr>
          <w:p w14:paraId="28C354D9" w14:textId="77777777" w:rsidR="00EB53B8" w:rsidRPr="00B82AEE" w:rsidRDefault="00EB53B8" w:rsidP="00EB53B8">
            <w:pPr>
              <w:spacing w:before="0"/>
              <w:rPr>
                <w:rFonts w:ascii="Calibri" w:hAnsi="Calibri" w:cs="Times New Roman"/>
                <w:sz w:val="24"/>
                <w:szCs w:val="24"/>
              </w:rPr>
            </w:pPr>
            <w:r w:rsidRPr="00B82AEE">
              <w:rPr>
                <w:rFonts w:ascii="Calibri" w:hAnsi="Calibri" w:cs="Times New Roman"/>
                <w:sz w:val="24"/>
                <w:szCs w:val="24"/>
              </w:rPr>
              <w:t>Geography</w:t>
            </w:r>
          </w:p>
        </w:tc>
        <w:tc>
          <w:tcPr>
            <w:tcW w:w="1774" w:type="dxa"/>
          </w:tcPr>
          <w:p w14:paraId="689AD40F" w14:textId="62E5B3CC" w:rsidR="00EB53B8" w:rsidRPr="00B82AEE" w:rsidRDefault="00EB376E"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3</w:t>
            </w:r>
          </w:p>
        </w:tc>
        <w:tc>
          <w:tcPr>
            <w:tcW w:w="1775" w:type="dxa"/>
          </w:tcPr>
          <w:p w14:paraId="16C62B61" w14:textId="39085005" w:rsidR="00EB53B8" w:rsidRPr="00B82AEE" w:rsidRDefault="00EB376E"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3</w:t>
            </w:r>
          </w:p>
        </w:tc>
        <w:tc>
          <w:tcPr>
            <w:tcW w:w="1778" w:type="dxa"/>
          </w:tcPr>
          <w:p w14:paraId="4B7AD93E" w14:textId="0F7FF6E7" w:rsidR="00EB53B8" w:rsidRPr="00B82AEE" w:rsidRDefault="00EB376E"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3</w:t>
            </w:r>
          </w:p>
        </w:tc>
      </w:tr>
      <w:tr w:rsidR="00EB53B8" w:rsidRPr="00B82AEE" w14:paraId="79BD6804" w14:textId="77777777" w:rsidTr="00EB53B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950" w:type="dxa"/>
          </w:tcPr>
          <w:p w14:paraId="16F6842B" w14:textId="625522DB" w:rsidR="00EB53B8" w:rsidRPr="00B82AEE" w:rsidRDefault="00EB53B8" w:rsidP="00EB53B8">
            <w:pPr>
              <w:spacing w:before="0"/>
              <w:rPr>
                <w:rFonts w:ascii="Calibri" w:hAnsi="Calibri" w:cs="Times New Roman"/>
                <w:sz w:val="24"/>
                <w:szCs w:val="24"/>
              </w:rPr>
            </w:pPr>
            <w:r w:rsidRPr="00B82AEE">
              <w:rPr>
                <w:rFonts w:ascii="Calibri" w:hAnsi="Calibri" w:cs="Times New Roman"/>
                <w:sz w:val="24"/>
                <w:szCs w:val="24"/>
              </w:rPr>
              <w:t xml:space="preserve">RE </w:t>
            </w:r>
            <w:r w:rsidR="00A20CAB">
              <w:rPr>
                <w:rFonts w:ascii="Calibri" w:hAnsi="Calibri" w:cs="Times New Roman"/>
                <w:sz w:val="24"/>
                <w:szCs w:val="24"/>
              </w:rPr>
              <w:t>(Religious Education)</w:t>
            </w:r>
          </w:p>
        </w:tc>
        <w:tc>
          <w:tcPr>
            <w:tcW w:w="1774" w:type="dxa"/>
          </w:tcPr>
          <w:p w14:paraId="0A39277D" w14:textId="77777777" w:rsidR="00EB53B8" w:rsidRPr="00B82AEE" w:rsidRDefault="00EB53B8"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2</w:t>
            </w:r>
          </w:p>
        </w:tc>
        <w:tc>
          <w:tcPr>
            <w:tcW w:w="1775" w:type="dxa"/>
          </w:tcPr>
          <w:p w14:paraId="4DAC8CEC" w14:textId="77777777" w:rsidR="00EB53B8" w:rsidRPr="00B82AEE" w:rsidRDefault="00EB53B8"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2</w:t>
            </w:r>
          </w:p>
        </w:tc>
        <w:tc>
          <w:tcPr>
            <w:tcW w:w="1778" w:type="dxa"/>
          </w:tcPr>
          <w:p w14:paraId="6FA72182" w14:textId="77777777" w:rsidR="00EB53B8" w:rsidRPr="00B82AEE" w:rsidRDefault="00EB53B8"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2</w:t>
            </w:r>
          </w:p>
        </w:tc>
      </w:tr>
      <w:tr w:rsidR="00EB53B8" w:rsidRPr="00B82AEE" w14:paraId="0113984C" w14:textId="77777777" w:rsidTr="00EB53B8">
        <w:trPr>
          <w:trHeight w:val="685"/>
        </w:trPr>
        <w:tc>
          <w:tcPr>
            <w:cnfStyle w:val="001000000000" w:firstRow="0" w:lastRow="0" w:firstColumn="1" w:lastColumn="0" w:oddVBand="0" w:evenVBand="0" w:oddHBand="0" w:evenHBand="0" w:firstRowFirstColumn="0" w:firstRowLastColumn="0" w:lastRowFirstColumn="0" w:lastRowLastColumn="0"/>
            <w:tcW w:w="3950" w:type="dxa"/>
          </w:tcPr>
          <w:p w14:paraId="724C61F4" w14:textId="77777777" w:rsidR="00EB53B8" w:rsidRPr="00B82AEE" w:rsidRDefault="00EB53B8" w:rsidP="00EB53B8">
            <w:pPr>
              <w:spacing w:before="0"/>
              <w:rPr>
                <w:rFonts w:ascii="Calibri" w:hAnsi="Calibri" w:cs="Times New Roman"/>
                <w:sz w:val="24"/>
                <w:szCs w:val="24"/>
              </w:rPr>
            </w:pPr>
            <w:r w:rsidRPr="00B82AEE">
              <w:rPr>
                <w:rFonts w:ascii="Calibri" w:hAnsi="Calibri" w:cs="Times New Roman"/>
                <w:sz w:val="24"/>
                <w:szCs w:val="24"/>
              </w:rPr>
              <w:t>PSHE (Personal, Social &amp; Health Education)</w:t>
            </w:r>
          </w:p>
        </w:tc>
        <w:tc>
          <w:tcPr>
            <w:tcW w:w="1774" w:type="dxa"/>
          </w:tcPr>
          <w:p w14:paraId="7756BB42" w14:textId="77777777" w:rsidR="00EB53B8" w:rsidRPr="00B82AEE" w:rsidRDefault="00EB53B8"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1</w:t>
            </w:r>
          </w:p>
        </w:tc>
        <w:tc>
          <w:tcPr>
            <w:tcW w:w="1775" w:type="dxa"/>
          </w:tcPr>
          <w:p w14:paraId="555AC94A" w14:textId="77777777" w:rsidR="00EB53B8" w:rsidRPr="00B82AEE" w:rsidRDefault="00EB53B8"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1</w:t>
            </w:r>
          </w:p>
        </w:tc>
        <w:tc>
          <w:tcPr>
            <w:tcW w:w="1778" w:type="dxa"/>
          </w:tcPr>
          <w:p w14:paraId="16E8EE88" w14:textId="77777777" w:rsidR="00EB53B8" w:rsidRPr="00B82AEE" w:rsidRDefault="00EB53B8"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1</w:t>
            </w:r>
          </w:p>
        </w:tc>
      </w:tr>
      <w:tr w:rsidR="00EB53B8" w:rsidRPr="00B82AEE" w14:paraId="05A391D6" w14:textId="77777777" w:rsidTr="00EB53B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950" w:type="dxa"/>
          </w:tcPr>
          <w:p w14:paraId="67C65A9F" w14:textId="2A01A050" w:rsidR="00EB53B8" w:rsidRPr="00B82AEE" w:rsidRDefault="00A20CAB" w:rsidP="00EB53B8">
            <w:pPr>
              <w:spacing w:before="0"/>
              <w:rPr>
                <w:rFonts w:ascii="Calibri" w:hAnsi="Calibri" w:cs="Times New Roman"/>
                <w:sz w:val="24"/>
                <w:szCs w:val="24"/>
              </w:rPr>
            </w:pPr>
            <w:r>
              <w:rPr>
                <w:rFonts w:ascii="Calibri" w:hAnsi="Calibri" w:cs="Times New Roman"/>
                <w:sz w:val="24"/>
                <w:szCs w:val="24"/>
              </w:rPr>
              <w:t xml:space="preserve">Personal </w:t>
            </w:r>
            <w:r w:rsidR="00761B02">
              <w:rPr>
                <w:rFonts w:ascii="Calibri" w:hAnsi="Calibri" w:cs="Times New Roman"/>
                <w:sz w:val="24"/>
                <w:szCs w:val="24"/>
              </w:rPr>
              <w:t>Development</w:t>
            </w:r>
            <w:r w:rsidR="00EB53B8" w:rsidRPr="00B82AEE">
              <w:rPr>
                <w:rFonts w:ascii="Calibri" w:hAnsi="Calibri" w:cs="Times New Roman"/>
                <w:sz w:val="24"/>
                <w:szCs w:val="24"/>
              </w:rPr>
              <w:t xml:space="preserve"> &amp; Careers</w:t>
            </w:r>
          </w:p>
        </w:tc>
        <w:tc>
          <w:tcPr>
            <w:tcW w:w="1774" w:type="dxa"/>
          </w:tcPr>
          <w:p w14:paraId="3F8F7CC0" w14:textId="77777777" w:rsidR="00EB53B8" w:rsidRPr="00B82AEE" w:rsidRDefault="00EB53B8"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1</w:t>
            </w:r>
          </w:p>
        </w:tc>
        <w:tc>
          <w:tcPr>
            <w:tcW w:w="1775" w:type="dxa"/>
          </w:tcPr>
          <w:p w14:paraId="7EB1A1C5" w14:textId="77777777" w:rsidR="00EB53B8" w:rsidRPr="00B82AEE" w:rsidRDefault="00EB53B8"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1</w:t>
            </w:r>
          </w:p>
        </w:tc>
        <w:tc>
          <w:tcPr>
            <w:tcW w:w="1778" w:type="dxa"/>
          </w:tcPr>
          <w:p w14:paraId="7F980277" w14:textId="77777777" w:rsidR="00EB53B8" w:rsidRPr="00B82AEE" w:rsidRDefault="00EB53B8"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1</w:t>
            </w:r>
          </w:p>
        </w:tc>
      </w:tr>
      <w:tr w:rsidR="00EB53B8" w:rsidRPr="00B82AEE" w14:paraId="4F882ADE" w14:textId="77777777" w:rsidTr="00EB53B8">
        <w:trPr>
          <w:trHeight w:val="331"/>
        </w:trPr>
        <w:tc>
          <w:tcPr>
            <w:cnfStyle w:val="001000000000" w:firstRow="0" w:lastRow="0" w:firstColumn="1" w:lastColumn="0" w:oddVBand="0" w:evenVBand="0" w:oddHBand="0" w:evenHBand="0" w:firstRowFirstColumn="0" w:firstRowLastColumn="0" w:lastRowFirstColumn="0" w:lastRowLastColumn="0"/>
            <w:tcW w:w="3950" w:type="dxa"/>
          </w:tcPr>
          <w:p w14:paraId="6F1E62EE" w14:textId="77777777" w:rsidR="00EB53B8" w:rsidRPr="00B82AEE" w:rsidRDefault="00EB53B8" w:rsidP="00EB53B8">
            <w:pPr>
              <w:spacing w:before="0"/>
              <w:rPr>
                <w:rFonts w:ascii="Calibri" w:hAnsi="Calibri" w:cs="Times New Roman"/>
                <w:sz w:val="24"/>
                <w:szCs w:val="24"/>
              </w:rPr>
            </w:pPr>
            <w:r w:rsidRPr="00B82AEE">
              <w:rPr>
                <w:rFonts w:ascii="Calibri" w:hAnsi="Calibri" w:cs="Times New Roman"/>
                <w:sz w:val="24"/>
                <w:szCs w:val="24"/>
              </w:rPr>
              <w:t>Art &amp; Design</w:t>
            </w:r>
          </w:p>
        </w:tc>
        <w:tc>
          <w:tcPr>
            <w:tcW w:w="1774" w:type="dxa"/>
          </w:tcPr>
          <w:p w14:paraId="7BC63A65" w14:textId="77777777" w:rsidR="00EB53B8" w:rsidRPr="00B82AEE" w:rsidRDefault="00EB53B8"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2</w:t>
            </w:r>
          </w:p>
        </w:tc>
        <w:tc>
          <w:tcPr>
            <w:tcW w:w="1775" w:type="dxa"/>
          </w:tcPr>
          <w:p w14:paraId="7EBB314B" w14:textId="77777777" w:rsidR="00EB53B8" w:rsidRPr="00B82AEE" w:rsidRDefault="00EB53B8"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2</w:t>
            </w:r>
          </w:p>
        </w:tc>
        <w:tc>
          <w:tcPr>
            <w:tcW w:w="1778" w:type="dxa"/>
          </w:tcPr>
          <w:p w14:paraId="6E5F0D25" w14:textId="77777777" w:rsidR="00EB53B8" w:rsidRPr="00B82AEE" w:rsidRDefault="00EB53B8"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2</w:t>
            </w:r>
          </w:p>
        </w:tc>
      </w:tr>
      <w:tr w:rsidR="00EB53B8" w:rsidRPr="00B82AEE" w14:paraId="5B499D50" w14:textId="77777777" w:rsidTr="00EB53B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950" w:type="dxa"/>
          </w:tcPr>
          <w:p w14:paraId="35E16C2D" w14:textId="77777777" w:rsidR="00EB53B8" w:rsidRPr="00B82AEE" w:rsidRDefault="00EB53B8" w:rsidP="00EB53B8">
            <w:pPr>
              <w:spacing w:before="0"/>
              <w:rPr>
                <w:rFonts w:ascii="Calibri" w:hAnsi="Calibri" w:cs="Times New Roman"/>
                <w:sz w:val="24"/>
                <w:szCs w:val="24"/>
              </w:rPr>
            </w:pPr>
            <w:r w:rsidRPr="00B82AEE">
              <w:rPr>
                <w:rFonts w:ascii="Calibri" w:hAnsi="Calibri" w:cs="Times New Roman"/>
                <w:sz w:val="24"/>
                <w:szCs w:val="24"/>
              </w:rPr>
              <w:t>Drama</w:t>
            </w:r>
          </w:p>
        </w:tc>
        <w:tc>
          <w:tcPr>
            <w:tcW w:w="1774" w:type="dxa"/>
          </w:tcPr>
          <w:p w14:paraId="23FFD8E9" w14:textId="77777777" w:rsidR="00EB53B8" w:rsidRPr="00B82AEE" w:rsidRDefault="00EB53B8"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2</w:t>
            </w:r>
          </w:p>
        </w:tc>
        <w:tc>
          <w:tcPr>
            <w:tcW w:w="1775" w:type="dxa"/>
          </w:tcPr>
          <w:p w14:paraId="29311EF7" w14:textId="77777777" w:rsidR="00EB53B8" w:rsidRPr="00B82AEE" w:rsidRDefault="00EB53B8"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2</w:t>
            </w:r>
          </w:p>
        </w:tc>
        <w:tc>
          <w:tcPr>
            <w:tcW w:w="1778" w:type="dxa"/>
          </w:tcPr>
          <w:p w14:paraId="5C7DA5AC" w14:textId="77777777" w:rsidR="00EB53B8" w:rsidRPr="00B82AEE" w:rsidRDefault="00EB53B8"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2</w:t>
            </w:r>
          </w:p>
        </w:tc>
      </w:tr>
      <w:tr w:rsidR="00EB53B8" w:rsidRPr="00B82AEE" w14:paraId="008443E1" w14:textId="77777777" w:rsidTr="00EB53B8">
        <w:trPr>
          <w:trHeight w:val="331"/>
        </w:trPr>
        <w:tc>
          <w:tcPr>
            <w:cnfStyle w:val="001000000000" w:firstRow="0" w:lastRow="0" w:firstColumn="1" w:lastColumn="0" w:oddVBand="0" w:evenVBand="0" w:oddHBand="0" w:evenHBand="0" w:firstRowFirstColumn="0" w:firstRowLastColumn="0" w:lastRowFirstColumn="0" w:lastRowLastColumn="0"/>
            <w:tcW w:w="3950" w:type="dxa"/>
          </w:tcPr>
          <w:p w14:paraId="3224DA22" w14:textId="77777777" w:rsidR="00EB53B8" w:rsidRPr="00B82AEE" w:rsidRDefault="00EB53B8" w:rsidP="00EB53B8">
            <w:pPr>
              <w:spacing w:before="0"/>
              <w:rPr>
                <w:rFonts w:ascii="Calibri" w:hAnsi="Calibri" w:cs="Times New Roman"/>
                <w:sz w:val="24"/>
                <w:szCs w:val="24"/>
              </w:rPr>
            </w:pPr>
            <w:r w:rsidRPr="00B82AEE">
              <w:rPr>
                <w:rFonts w:ascii="Calibri" w:hAnsi="Calibri" w:cs="Times New Roman"/>
                <w:sz w:val="24"/>
                <w:szCs w:val="24"/>
              </w:rPr>
              <w:t>Music</w:t>
            </w:r>
          </w:p>
        </w:tc>
        <w:tc>
          <w:tcPr>
            <w:tcW w:w="1774" w:type="dxa"/>
          </w:tcPr>
          <w:p w14:paraId="4AD11C8C" w14:textId="77777777" w:rsidR="00EB53B8" w:rsidRPr="00B82AEE" w:rsidRDefault="00EB53B8"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2</w:t>
            </w:r>
          </w:p>
        </w:tc>
        <w:tc>
          <w:tcPr>
            <w:tcW w:w="1775" w:type="dxa"/>
          </w:tcPr>
          <w:p w14:paraId="53410AAA" w14:textId="77777777" w:rsidR="00EB53B8" w:rsidRPr="00B82AEE" w:rsidRDefault="00EB53B8"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2</w:t>
            </w:r>
          </w:p>
        </w:tc>
        <w:tc>
          <w:tcPr>
            <w:tcW w:w="1778" w:type="dxa"/>
          </w:tcPr>
          <w:p w14:paraId="0142F381" w14:textId="77777777" w:rsidR="00EB53B8" w:rsidRPr="00B82AEE" w:rsidRDefault="00EB53B8"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2</w:t>
            </w:r>
          </w:p>
        </w:tc>
      </w:tr>
      <w:tr w:rsidR="00EB53B8" w:rsidRPr="00B82AEE" w14:paraId="7FE10D4D" w14:textId="77777777" w:rsidTr="00EB53B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950" w:type="dxa"/>
          </w:tcPr>
          <w:p w14:paraId="6D2CC210" w14:textId="77777777" w:rsidR="00EB53B8" w:rsidRPr="00B82AEE" w:rsidRDefault="00EB53B8" w:rsidP="00EB53B8">
            <w:pPr>
              <w:spacing w:before="0"/>
              <w:rPr>
                <w:rFonts w:ascii="Calibri" w:hAnsi="Calibri" w:cs="Times New Roman"/>
                <w:b w:val="0"/>
                <w:bCs w:val="0"/>
                <w:sz w:val="24"/>
                <w:szCs w:val="24"/>
              </w:rPr>
            </w:pPr>
            <w:r w:rsidRPr="00B82AEE">
              <w:rPr>
                <w:rFonts w:ascii="Calibri" w:hAnsi="Calibri" w:cs="Times New Roman"/>
                <w:sz w:val="24"/>
                <w:szCs w:val="24"/>
              </w:rPr>
              <w:t>Modern Foreign Languages</w:t>
            </w:r>
          </w:p>
          <w:p w14:paraId="691DD568" w14:textId="77777777" w:rsidR="00EB53B8" w:rsidRPr="00B82AEE" w:rsidRDefault="00EB53B8" w:rsidP="00EB53B8">
            <w:pPr>
              <w:spacing w:before="0"/>
              <w:rPr>
                <w:rFonts w:ascii="Calibri" w:hAnsi="Calibri" w:cs="Times New Roman"/>
                <w:sz w:val="24"/>
                <w:szCs w:val="24"/>
              </w:rPr>
            </w:pPr>
            <w:r w:rsidRPr="00B82AEE">
              <w:rPr>
                <w:rFonts w:ascii="Calibri" w:hAnsi="Calibri" w:cs="Times New Roman"/>
                <w:sz w:val="24"/>
                <w:szCs w:val="24"/>
              </w:rPr>
              <w:t>(French or Spanish)</w:t>
            </w:r>
          </w:p>
        </w:tc>
        <w:tc>
          <w:tcPr>
            <w:tcW w:w="1774" w:type="dxa"/>
          </w:tcPr>
          <w:p w14:paraId="3890F689" w14:textId="2C102AC3" w:rsidR="00EB53B8" w:rsidRPr="00B82AEE" w:rsidRDefault="00761B02"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3</w:t>
            </w:r>
          </w:p>
        </w:tc>
        <w:tc>
          <w:tcPr>
            <w:tcW w:w="1775" w:type="dxa"/>
          </w:tcPr>
          <w:p w14:paraId="2C4EB3FF" w14:textId="14A65635" w:rsidR="00EB53B8" w:rsidRPr="00B82AEE" w:rsidRDefault="00761B02"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3</w:t>
            </w:r>
          </w:p>
        </w:tc>
        <w:tc>
          <w:tcPr>
            <w:tcW w:w="1778" w:type="dxa"/>
          </w:tcPr>
          <w:p w14:paraId="625C0963" w14:textId="3065A51E" w:rsidR="00EB53B8" w:rsidRPr="00B82AEE" w:rsidRDefault="00761B02"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3</w:t>
            </w:r>
          </w:p>
        </w:tc>
      </w:tr>
      <w:tr w:rsidR="00EB53B8" w:rsidRPr="00B82AEE" w14:paraId="129C1038" w14:textId="77777777" w:rsidTr="00EB53B8">
        <w:trPr>
          <w:trHeight w:val="331"/>
        </w:trPr>
        <w:tc>
          <w:tcPr>
            <w:cnfStyle w:val="001000000000" w:firstRow="0" w:lastRow="0" w:firstColumn="1" w:lastColumn="0" w:oddVBand="0" w:evenVBand="0" w:oddHBand="0" w:evenHBand="0" w:firstRowFirstColumn="0" w:firstRowLastColumn="0" w:lastRowFirstColumn="0" w:lastRowLastColumn="0"/>
            <w:tcW w:w="3950" w:type="dxa"/>
          </w:tcPr>
          <w:p w14:paraId="77C84A37" w14:textId="702529C8" w:rsidR="00EB53B8" w:rsidRPr="00B82AEE" w:rsidRDefault="005C1743" w:rsidP="00EB53B8">
            <w:pPr>
              <w:spacing w:before="0"/>
              <w:rPr>
                <w:rFonts w:ascii="Calibri" w:hAnsi="Calibri" w:cs="Times New Roman"/>
                <w:sz w:val="24"/>
                <w:szCs w:val="24"/>
              </w:rPr>
            </w:pPr>
            <w:r>
              <w:rPr>
                <w:rFonts w:ascii="Calibri" w:hAnsi="Calibri" w:cs="Times New Roman"/>
                <w:sz w:val="24"/>
                <w:szCs w:val="24"/>
              </w:rPr>
              <w:t>Computing</w:t>
            </w:r>
          </w:p>
        </w:tc>
        <w:tc>
          <w:tcPr>
            <w:tcW w:w="1774" w:type="dxa"/>
          </w:tcPr>
          <w:p w14:paraId="59D41AF0" w14:textId="284B332A" w:rsidR="00EB53B8" w:rsidRPr="00B82AEE" w:rsidRDefault="00761B02"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3</w:t>
            </w:r>
          </w:p>
        </w:tc>
        <w:tc>
          <w:tcPr>
            <w:tcW w:w="1775" w:type="dxa"/>
          </w:tcPr>
          <w:p w14:paraId="391A45E0" w14:textId="785584E1" w:rsidR="00EB53B8" w:rsidRPr="00B82AEE" w:rsidRDefault="00761B02"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3</w:t>
            </w:r>
          </w:p>
        </w:tc>
        <w:tc>
          <w:tcPr>
            <w:tcW w:w="1778" w:type="dxa"/>
          </w:tcPr>
          <w:p w14:paraId="3FF7704D" w14:textId="01AD282B" w:rsidR="00EB53B8" w:rsidRPr="00B82AEE" w:rsidRDefault="00761B02"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3</w:t>
            </w:r>
          </w:p>
        </w:tc>
      </w:tr>
      <w:tr w:rsidR="00EB53B8" w:rsidRPr="00B82AEE" w14:paraId="6A9A810E" w14:textId="77777777" w:rsidTr="00EB53B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950" w:type="dxa"/>
          </w:tcPr>
          <w:p w14:paraId="0826EA72" w14:textId="77777777" w:rsidR="00EB53B8" w:rsidRPr="00B82AEE" w:rsidRDefault="00EB53B8" w:rsidP="00EB53B8">
            <w:pPr>
              <w:spacing w:before="0"/>
              <w:rPr>
                <w:rFonts w:ascii="Calibri" w:hAnsi="Calibri" w:cs="Times New Roman"/>
                <w:sz w:val="24"/>
                <w:szCs w:val="24"/>
              </w:rPr>
            </w:pPr>
            <w:r w:rsidRPr="00B82AEE">
              <w:rPr>
                <w:rFonts w:ascii="Calibri" w:hAnsi="Calibri" w:cs="Times New Roman"/>
                <w:sz w:val="24"/>
                <w:szCs w:val="24"/>
              </w:rPr>
              <w:t>Physical Education</w:t>
            </w:r>
          </w:p>
        </w:tc>
        <w:tc>
          <w:tcPr>
            <w:tcW w:w="1774" w:type="dxa"/>
          </w:tcPr>
          <w:p w14:paraId="57FCD06F" w14:textId="4602A0A6" w:rsidR="00EB53B8" w:rsidRPr="00B82AEE" w:rsidRDefault="00761B02"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4</w:t>
            </w:r>
          </w:p>
        </w:tc>
        <w:tc>
          <w:tcPr>
            <w:tcW w:w="1775" w:type="dxa"/>
          </w:tcPr>
          <w:p w14:paraId="18D514EF" w14:textId="5748297F" w:rsidR="00EB53B8" w:rsidRPr="00B82AEE" w:rsidRDefault="00761B02"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4</w:t>
            </w:r>
          </w:p>
        </w:tc>
        <w:tc>
          <w:tcPr>
            <w:tcW w:w="1778" w:type="dxa"/>
          </w:tcPr>
          <w:p w14:paraId="4190C9CC" w14:textId="15903CB4" w:rsidR="00EB53B8" w:rsidRPr="00B82AEE" w:rsidRDefault="00761B02"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4</w:t>
            </w:r>
          </w:p>
        </w:tc>
      </w:tr>
      <w:tr w:rsidR="00EB53B8" w:rsidRPr="00B82AEE" w14:paraId="3F552ADB" w14:textId="77777777" w:rsidTr="00EB53B8">
        <w:trPr>
          <w:trHeight w:val="331"/>
        </w:trPr>
        <w:tc>
          <w:tcPr>
            <w:cnfStyle w:val="001000000000" w:firstRow="0" w:lastRow="0" w:firstColumn="1" w:lastColumn="0" w:oddVBand="0" w:evenVBand="0" w:oddHBand="0" w:evenHBand="0" w:firstRowFirstColumn="0" w:firstRowLastColumn="0" w:lastRowFirstColumn="0" w:lastRowLastColumn="0"/>
            <w:tcW w:w="3950" w:type="dxa"/>
          </w:tcPr>
          <w:p w14:paraId="4455F025" w14:textId="77777777" w:rsidR="00EB53B8" w:rsidRPr="00B82AEE" w:rsidRDefault="00EB53B8" w:rsidP="00EB53B8">
            <w:pPr>
              <w:spacing w:before="0"/>
              <w:rPr>
                <w:rFonts w:ascii="Calibri" w:hAnsi="Calibri" w:cs="Times New Roman"/>
                <w:sz w:val="24"/>
                <w:szCs w:val="24"/>
              </w:rPr>
            </w:pPr>
            <w:r w:rsidRPr="00B82AEE">
              <w:rPr>
                <w:rFonts w:ascii="Calibri" w:hAnsi="Calibri" w:cs="Times New Roman"/>
                <w:sz w:val="24"/>
                <w:szCs w:val="24"/>
              </w:rPr>
              <w:t>Life Skills/Supported learning*</w:t>
            </w:r>
          </w:p>
        </w:tc>
        <w:tc>
          <w:tcPr>
            <w:tcW w:w="1774" w:type="dxa"/>
          </w:tcPr>
          <w:p w14:paraId="2FEA9129" w14:textId="77777777" w:rsidR="00EB53B8" w:rsidRPr="00B82AEE" w:rsidRDefault="00EB53B8"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p>
        </w:tc>
        <w:tc>
          <w:tcPr>
            <w:tcW w:w="1775" w:type="dxa"/>
          </w:tcPr>
          <w:p w14:paraId="54CFA3F1" w14:textId="77777777" w:rsidR="00EB53B8" w:rsidRPr="00B82AEE" w:rsidRDefault="00EB53B8"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p>
        </w:tc>
        <w:tc>
          <w:tcPr>
            <w:tcW w:w="1778" w:type="dxa"/>
          </w:tcPr>
          <w:p w14:paraId="3CD12A6B" w14:textId="77777777" w:rsidR="00EB53B8" w:rsidRPr="00B82AEE" w:rsidRDefault="00EB53B8"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p>
        </w:tc>
      </w:tr>
      <w:tr w:rsidR="00251543" w:rsidRPr="00B82AEE" w14:paraId="151D3613" w14:textId="77777777" w:rsidTr="00EB53B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950" w:type="dxa"/>
          </w:tcPr>
          <w:p w14:paraId="220FEDBE" w14:textId="7BD2B661" w:rsidR="00251543" w:rsidRPr="00B82AEE" w:rsidRDefault="00251543" w:rsidP="00EB53B8">
            <w:pPr>
              <w:spacing w:before="0"/>
              <w:rPr>
                <w:rFonts w:ascii="Calibri" w:hAnsi="Calibri" w:cs="Times New Roman"/>
                <w:sz w:val="24"/>
                <w:szCs w:val="24"/>
              </w:rPr>
            </w:pPr>
            <w:r>
              <w:rPr>
                <w:rFonts w:ascii="Calibri" w:hAnsi="Calibri" w:cs="Times New Roman"/>
                <w:sz w:val="24"/>
                <w:szCs w:val="24"/>
              </w:rPr>
              <w:t>Read Aloud</w:t>
            </w:r>
          </w:p>
        </w:tc>
        <w:tc>
          <w:tcPr>
            <w:tcW w:w="1774" w:type="dxa"/>
          </w:tcPr>
          <w:p w14:paraId="58206891" w14:textId="1039FFDF" w:rsidR="00251543" w:rsidRPr="00B82AEE" w:rsidRDefault="001C6B8D"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10</w:t>
            </w:r>
          </w:p>
        </w:tc>
        <w:tc>
          <w:tcPr>
            <w:tcW w:w="1775" w:type="dxa"/>
          </w:tcPr>
          <w:p w14:paraId="6E5854A5" w14:textId="5690EAE5" w:rsidR="00251543" w:rsidRPr="00B82AEE" w:rsidRDefault="001C6B8D"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10</w:t>
            </w:r>
          </w:p>
        </w:tc>
        <w:tc>
          <w:tcPr>
            <w:tcW w:w="1778" w:type="dxa"/>
          </w:tcPr>
          <w:p w14:paraId="4DB43334" w14:textId="61A0847C" w:rsidR="00251543" w:rsidRPr="00B82AEE" w:rsidRDefault="001C6B8D"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10</w:t>
            </w:r>
          </w:p>
        </w:tc>
      </w:tr>
      <w:tr w:rsidR="00EB53B8" w:rsidRPr="00B82AEE" w14:paraId="6550E0E5" w14:textId="77777777" w:rsidTr="00EB53B8">
        <w:trPr>
          <w:trHeight w:val="331"/>
        </w:trPr>
        <w:tc>
          <w:tcPr>
            <w:cnfStyle w:val="001000000000" w:firstRow="0" w:lastRow="0" w:firstColumn="1" w:lastColumn="0" w:oddVBand="0" w:evenVBand="0" w:oddHBand="0" w:evenHBand="0" w:firstRowFirstColumn="0" w:firstRowLastColumn="0" w:lastRowFirstColumn="0" w:lastRowLastColumn="0"/>
            <w:tcW w:w="3950" w:type="dxa"/>
          </w:tcPr>
          <w:p w14:paraId="102DEA8F" w14:textId="77777777" w:rsidR="00EB53B8" w:rsidRPr="00B82AEE" w:rsidRDefault="00EB53B8" w:rsidP="00EB53B8">
            <w:pPr>
              <w:spacing w:before="0"/>
              <w:rPr>
                <w:rFonts w:ascii="Calibri" w:hAnsi="Calibri" w:cs="Times New Roman"/>
                <w:sz w:val="24"/>
                <w:szCs w:val="24"/>
              </w:rPr>
            </w:pPr>
            <w:r w:rsidRPr="00B82AEE">
              <w:rPr>
                <w:rFonts w:ascii="Calibri" w:hAnsi="Calibri" w:cs="Times New Roman"/>
                <w:sz w:val="24"/>
                <w:szCs w:val="24"/>
              </w:rPr>
              <w:t>Enrichment &amp; Intervention</w:t>
            </w:r>
          </w:p>
        </w:tc>
        <w:tc>
          <w:tcPr>
            <w:tcW w:w="1774" w:type="dxa"/>
          </w:tcPr>
          <w:p w14:paraId="4C8C27EC" w14:textId="77777777" w:rsidR="00EB53B8" w:rsidRPr="00B82AEE" w:rsidRDefault="00EB53B8"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2</w:t>
            </w:r>
          </w:p>
        </w:tc>
        <w:tc>
          <w:tcPr>
            <w:tcW w:w="1775" w:type="dxa"/>
          </w:tcPr>
          <w:p w14:paraId="37E45683" w14:textId="77777777" w:rsidR="00EB53B8" w:rsidRPr="00B82AEE" w:rsidRDefault="00EB53B8"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2</w:t>
            </w:r>
          </w:p>
        </w:tc>
        <w:tc>
          <w:tcPr>
            <w:tcW w:w="1778" w:type="dxa"/>
          </w:tcPr>
          <w:p w14:paraId="4DD7A7E5" w14:textId="77777777" w:rsidR="00EB53B8" w:rsidRPr="00B82AEE" w:rsidRDefault="00EB53B8"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2</w:t>
            </w:r>
          </w:p>
        </w:tc>
      </w:tr>
    </w:tbl>
    <w:p w14:paraId="540EB5A3" w14:textId="347856B6" w:rsidR="0034645D" w:rsidRPr="00B82AEE" w:rsidRDefault="0034645D" w:rsidP="00990B20">
      <w:pPr>
        <w:spacing w:before="0" w:after="0" w:line="240" w:lineRule="auto"/>
        <w:jc w:val="both"/>
        <w:rPr>
          <w:rFonts w:ascii="Calibri" w:eastAsia="Times New Roman" w:hAnsi="Calibri" w:cs="Times New Roman"/>
          <w:i/>
          <w:sz w:val="24"/>
        </w:rPr>
      </w:pPr>
      <w:r w:rsidRPr="00B82AEE">
        <w:rPr>
          <w:rFonts w:ascii="Calibri" w:eastAsia="Times New Roman" w:hAnsi="Calibri" w:cs="Times New Roman"/>
          <w:i/>
          <w:sz w:val="24"/>
        </w:rPr>
        <w:t>*Pupils individual learning needs are considered and intervention time for those pupils who require additional support and guidance in relation to their peers</w:t>
      </w:r>
      <w:r w:rsidR="00B54295" w:rsidRPr="00B82AEE">
        <w:rPr>
          <w:rFonts w:ascii="Calibri" w:eastAsia="Times New Roman" w:hAnsi="Calibri" w:cs="Times New Roman"/>
          <w:i/>
          <w:sz w:val="24"/>
        </w:rPr>
        <w:t xml:space="preserve"> is provided alongside the mainstream curriculum</w:t>
      </w:r>
      <w:r w:rsidRPr="00B82AEE">
        <w:rPr>
          <w:rFonts w:ascii="Calibri" w:eastAsia="Times New Roman" w:hAnsi="Calibri" w:cs="Times New Roman"/>
          <w:i/>
          <w:sz w:val="24"/>
        </w:rPr>
        <w:t>.</w:t>
      </w:r>
    </w:p>
    <w:p w14:paraId="0707DF50" w14:textId="77777777" w:rsidR="0034645D" w:rsidRPr="00B82AEE" w:rsidRDefault="0034645D" w:rsidP="00990B20">
      <w:pPr>
        <w:spacing w:before="0" w:after="0" w:line="240" w:lineRule="auto"/>
        <w:jc w:val="both"/>
        <w:rPr>
          <w:rFonts w:ascii="Calibri" w:eastAsia="Times New Roman" w:hAnsi="Calibri" w:cs="Times New Roman"/>
          <w:i/>
          <w:sz w:val="24"/>
        </w:rPr>
      </w:pPr>
    </w:p>
    <w:p w14:paraId="1C80C026" w14:textId="7C8E6338" w:rsidR="002F0097" w:rsidRDefault="009B07BD" w:rsidP="00990B20">
      <w:pPr>
        <w:spacing w:before="0" w:after="0" w:line="240" w:lineRule="auto"/>
        <w:jc w:val="both"/>
        <w:rPr>
          <w:rFonts w:ascii="Calibri" w:eastAsia="Times New Roman" w:hAnsi="Calibri" w:cs="Times New Roman"/>
          <w:i/>
          <w:sz w:val="24"/>
        </w:rPr>
      </w:pPr>
      <w:r>
        <w:rPr>
          <w:rFonts w:ascii="Calibri" w:eastAsia="Times New Roman" w:hAnsi="Calibri" w:cs="Times New Roman"/>
          <w:i/>
          <w:sz w:val="24"/>
        </w:rPr>
        <w:t xml:space="preserve">**Design Technology and Catering carousel </w:t>
      </w:r>
      <w:r w:rsidR="0057611E">
        <w:rPr>
          <w:rFonts w:ascii="Calibri" w:eastAsia="Times New Roman" w:hAnsi="Calibri" w:cs="Times New Roman"/>
          <w:i/>
          <w:sz w:val="24"/>
        </w:rPr>
        <w:t xml:space="preserve">termly across years 7 &amp; 8. By the end of Year 8 all pupils will have experienced 3 units of catering and 3 of DT. </w:t>
      </w:r>
      <w:r w:rsidR="00426208">
        <w:rPr>
          <w:rFonts w:ascii="Calibri" w:eastAsia="Times New Roman" w:hAnsi="Calibri" w:cs="Times New Roman"/>
          <w:i/>
          <w:sz w:val="24"/>
        </w:rPr>
        <w:t>Except 7K and 8K</w:t>
      </w:r>
    </w:p>
    <w:p w14:paraId="120EAE58" w14:textId="549DCF1D" w:rsidR="00255EF1" w:rsidRDefault="00255EF1" w:rsidP="005865FA">
      <w:pPr>
        <w:jc w:val="both"/>
        <w:rPr>
          <w:rFonts w:ascii="Calibri" w:eastAsia="Times New Roman" w:hAnsi="Calibri" w:cs="Times New Roman"/>
          <w:i/>
          <w:sz w:val="24"/>
        </w:rPr>
      </w:pPr>
      <w:r>
        <w:rPr>
          <w:rFonts w:ascii="Calibri" w:eastAsia="Times New Roman" w:hAnsi="Calibri" w:cs="Times New Roman"/>
          <w:i/>
          <w:sz w:val="24"/>
        </w:rPr>
        <w:br w:type="page"/>
      </w:r>
    </w:p>
    <w:p w14:paraId="125829DB" w14:textId="306AED19" w:rsidR="00C41C73" w:rsidRPr="00B82AEE" w:rsidRDefault="002D6EBD" w:rsidP="00411200">
      <w:pPr>
        <w:pStyle w:val="Heading2"/>
        <w:spacing w:before="0" w:line="240" w:lineRule="auto"/>
        <w:rPr>
          <w:rFonts w:eastAsia="Times New Roman"/>
          <w:sz w:val="22"/>
          <w:szCs w:val="22"/>
        </w:rPr>
      </w:pPr>
      <w:r w:rsidRPr="00B82AEE">
        <w:rPr>
          <w:rFonts w:eastAsia="Times New Roman"/>
          <w:sz w:val="22"/>
          <w:szCs w:val="22"/>
        </w:rPr>
        <w:lastRenderedPageBreak/>
        <w:t>KEY STAGE 4 CurriculuM</w:t>
      </w:r>
      <w:r w:rsidR="002066D6" w:rsidRPr="00B82AEE">
        <w:rPr>
          <w:rFonts w:eastAsia="Times New Roman"/>
          <w:sz w:val="22"/>
          <w:szCs w:val="22"/>
        </w:rPr>
        <w:t>: -</w:t>
      </w:r>
      <w:r w:rsidR="0063270E" w:rsidRPr="00B82AEE">
        <w:rPr>
          <w:rFonts w:eastAsia="Times New Roman"/>
          <w:sz w:val="22"/>
          <w:szCs w:val="22"/>
        </w:rPr>
        <w:t xml:space="preserve"> Years </w:t>
      </w:r>
      <w:r w:rsidR="007D392D" w:rsidRPr="00B82AEE">
        <w:rPr>
          <w:rFonts w:eastAsia="Times New Roman"/>
          <w:sz w:val="22"/>
          <w:szCs w:val="22"/>
        </w:rPr>
        <w:t>10</w:t>
      </w:r>
      <w:r w:rsidR="0063270E" w:rsidRPr="00B82AEE">
        <w:rPr>
          <w:rFonts w:eastAsia="Times New Roman"/>
          <w:sz w:val="22"/>
          <w:szCs w:val="22"/>
        </w:rPr>
        <w:t xml:space="preserve"> - 11</w:t>
      </w:r>
    </w:p>
    <w:p w14:paraId="52371CE7" w14:textId="0654E919" w:rsidR="00411200" w:rsidRPr="00B82AEE" w:rsidRDefault="00411200" w:rsidP="00411200">
      <w:pPr>
        <w:spacing w:before="0" w:after="0" w:line="240" w:lineRule="auto"/>
        <w:jc w:val="both"/>
        <w:rPr>
          <w:rFonts w:ascii="Calibri" w:eastAsia="Times New Roman" w:hAnsi="Calibri" w:cs="Times New Roman"/>
          <w:sz w:val="24"/>
          <w:szCs w:val="24"/>
        </w:rPr>
      </w:pPr>
    </w:p>
    <w:p w14:paraId="275CBD62" w14:textId="7565DD36" w:rsidR="0089441D" w:rsidRPr="00B82AEE" w:rsidRDefault="00C41C73" w:rsidP="00411200">
      <w:pPr>
        <w:spacing w:before="0" w:after="0" w:line="240" w:lineRule="auto"/>
        <w:jc w:val="both"/>
        <w:rPr>
          <w:rFonts w:ascii="Calibri" w:eastAsia="Times New Roman" w:hAnsi="Calibri" w:cs="Times New Roman"/>
          <w:sz w:val="22"/>
          <w:szCs w:val="24"/>
        </w:rPr>
      </w:pPr>
      <w:r w:rsidRPr="00B82AEE">
        <w:rPr>
          <w:rFonts w:ascii="Calibri" w:eastAsia="Times New Roman" w:hAnsi="Calibri" w:cs="Times New Roman"/>
          <w:sz w:val="22"/>
          <w:szCs w:val="24"/>
        </w:rPr>
        <w:t xml:space="preserve">At GTS, Key Stage </w:t>
      </w:r>
      <w:r w:rsidR="009F03D1" w:rsidRPr="00B82AEE">
        <w:rPr>
          <w:rFonts w:ascii="Calibri" w:eastAsia="Times New Roman" w:hAnsi="Calibri" w:cs="Times New Roman"/>
          <w:sz w:val="22"/>
          <w:szCs w:val="24"/>
        </w:rPr>
        <w:t xml:space="preserve">4 (KS4) is taught over Years </w:t>
      </w:r>
      <w:r w:rsidRPr="00B82AEE">
        <w:rPr>
          <w:rFonts w:ascii="Calibri" w:eastAsia="Times New Roman" w:hAnsi="Calibri" w:cs="Times New Roman"/>
          <w:sz w:val="22"/>
          <w:szCs w:val="24"/>
        </w:rPr>
        <w:t xml:space="preserve">10 and 11.  The aim of the KS4 curriculum is to give the pupils the best possible chance of attaining up to </w:t>
      </w:r>
      <w:r w:rsidR="009C6488" w:rsidRPr="00C53B92">
        <w:rPr>
          <w:rFonts w:ascii="Calibri" w:eastAsia="Times New Roman" w:hAnsi="Calibri" w:cs="Times New Roman"/>
          <w:sz w:val="22"/>
          <w:szCs w:val="24"/>
        </w:rPr>
        <w:t>1</w:t>
      </w:r>
      <w:r w:rsidR="00DA3091">
        <w:rPr>
          <w:rFonts w:ascii="Calibri" w:eastAsia="Times New Roman" w:hAnsi="Calibri" w:cs="Times New Roman"/>
          <w:sz w:val="22"/>
          <w:szCs w:val="24"/>
        </w:rPr>
        <w:t>1</w:t>
      </w:r>
      <w:r w:rsidRPr="00C53B92">
        <w:rPr>
          <w:rFonts w:ascii="Calibri" w:eastAsia="Times New Roman" w:hAnsi="Calibri" w:cs="Times New Roman"/>
          <w:sz w:val="22"/>
          <w:szCs w:val="24"/>
        </w:rPr>
        <w:t xml:space="preserve"> GCSE, or equivalent, passes. The number of qualifications entered will be dependent on the pupil’s learning pathway</w:t>
      </w:r>
      <w:r w:rsidR="009C6488" w:rsidRPr="00C53B92">
        <w:rPr>
          <w:rFonts w:ascii="Calibri" w:eastAsia="Times New Roman" w:hAnsi="Calibri" w:cs="Times New Roman"/>
          <w:sz w:val="22"/>
          <w:szCs w:val="24"/>
        </w:rPr>
        <w:t xml:space="preserve"> and enrichment choice</w:t>
      </w:r>
      <w:r w:rsidRPr="00C53B92">
        <w:rPr>
          <w:rFonts w:ascii="Calibri" w:eastAsia="Times New Roman" w:hAnsi="Calibri" w:cs="Times New Roman"/>
          <w:sz w:val="22"/>
          <w:szCs w:val="24"/>
        </w:rPr>
        <w:t>.</w:t>
      </w:r>
      <w:r w:rsidR="00434165" w:rsidRPr="00B82AEE">
        <w:rPr>
          <w:rFonts w:ascii="Calibri" w:eastAsia="Times New Roman" w:hAnsi="Calibri" w:cs="Times New Roman"/>
          <w:sz w:val="22"/>
          <w:szCs w:val="24"/>
        </w:rPr>
        <w:t xml:space="preserve">  </w:t>
      </w:r>
      <w:r w:rsidRPr="00B82AEE">
        <w:rPr>
          <w:rFonts w:ascii="Calibri" w:eastAsia="Times New Roman" w:hAnsi="Calibri" w:cs="Times New Roman"/>
          <w:sz w:val="22"/>
          <w:szCs w:val="24"/>
        </w:rPr>
        <w:t xml:space="preserve">All pupils </w:t>
      </w:r>
      <w:r w:rsidR="006654BE">
        <w:rPr>
          <w:rFonts w:ascii="Calibri" w:eastAsia="Times New Roman" w:hAnsi="Calibri" w:cs="Times New Roman"/>
          <w:sz w:val="22"/>
          <w:szCs w:val="24"/>
        </w:rPr>
        <w:t xml:space="preserve">at Key </w:t>
      </w:r>
      <w:r w:rsidR="004F2DA6" w:rsidRPr="00B82AEE">
        <w:rPr>
          <w:rFonts w:ascii="Calibri" w:eastAsia="Times New Roman" w:hAnsi="Calibri" w:cs="Times New Roman"/>
          <w:sz w:val="22"/>
          <w:szCs w:val="24"/>
        </w:rPr>
        <w:t xml:space="preserve">Stage 4 </w:t>
      </w:r>
      <w:r w:rsidR="00730C59" w:rsidRPr="00B82AEE">
        <w:rPr>
          <w:rFonts w:ascii="Calibri" w:eastAsia="Times New Roman" w:hAnsi="Calibri" w:cs="Times New Roman"/>
          <w:sz w:val="22"/>
          <w:szCs w:val="24"/>
        </w:rPr>
        <w:t xml:space="preserve">will study up to </w:t>
      </w:r>
      <w:r w:rsidR="00DA3091">
        <w:rPr>
          <w:rFonts w:ascii="Calibri" w:eastAsia="Times New Roman" w:hAnsi="Calibri" w:cs="Times New Roman"/>
          <w:sz w:val="22"/>
          <w:szCs w:val="24"/>
        </w:rPr>
        <w:t>4</w:t>
      </w:r>
      <w:r w:rsidR="00730C59" w:rsidRPr="00B82AEE">
        <w:rPr>
          <w:rFonts w:ascii="Calibri" w:eastAsia="Times New Roman" w:hAnsi="Calibri" w:cs="Times New Roman"/>
          <w:sz w:val="22"/>
          <w:szCs w:val="24"/>
        </w:rPr>
        <w:t xml:space="preserve"> option subjects. </w:t>
      </w:r>
      <w:r w:rsidRPr="00B82AEE">
        <w:rPr>
          <w:rFonts w:ascii="Calibri" w:eastAsia="Times New Roman" w:hAnsi="Calibri" w:cs="Times New Roman"/>
          <w:sz w:val="22"/>
          <w:szCs w:val="24"/>
        </w:rPr>
        <w:t xml:space="preserve">The pupils will also study </w:t>
      </w:r>
      <w:r w:rsidR="00955BBB" w:rsidRPr="00B82AEE">
        <w:rPr>
          <w:rFonts w:ascii="Calibri" w:eastAsia="Times New Roman" w:hAnsi="Calibri" w:cs="Times New Roman"/>
          <w:sz w:val="22"/>
          <w:szCs w:val="24"/>
        </w:rPr>
        <w:t>all</w:t>
      </w:r>
      <w:r w:rsidRPr="00B82AEE">
        <w:rPr>
          <w:rFonts w:ascii="Calibri" w:eastAsia="Times New Roman" w:hAnsi="Calibri" w:cs="Times New Roman"/>
          <w:sz w:val="22"/>
          <w:szCs w:val="24"/>
        </w:rPr>
        <w:t xml:space="preserve"> the core subjects of</w:t>
      </w:r>
      <w:r w:rsidR="009F03D1" w:rsidRPr="00B82AEE">
        <w:rPr>
          <w:rFonts w:ascii="Calibri" w:eastAsia="Times New Roman" w:hAnsi="Calibri" w:cs="Times New Roman"/>
          <w:sz w:val="22"/>
          <w:szCs w:val="24"/>
        </w:rPr>
        <w:t xml:space="preserve"> English, Mathematics, Science, Careers,</w:t>
      </w:r>
      <w:r w:rsidRPr="00B82AEE">
        <w:rPr>
          <w:rFonts w:ascii="Calibri" w:eastAsia="Times New Roman" w:hAnsi="Calibri" w:cs="Times New Roman"/>
          <w:sz w:val="22"/>
          <w:szCs w:val="24"/>
        </w:rPr>
        <w:t xml:space="preserve"> </w:t>
      </w:r>
      <w:r w:rsidR="00DA3091" w:rsidRPr="00B82AEE">
        <w:rPr>
          <w:rFonts w:ascii="Calibri" w:eastAsia="Times New Roman" w:hAnsi="Calibri" w:cs="Times New Roman"/>
          <w:sz w:val="22"/>
          <w:szCs w:val="24"/>
        </w:rPr>
        <w:t xml:space="preserve">RE, </w:t>
      </w:r>
      <w:r w:rsidR="009F03D1" w:rsidRPr="00B82AEE">
        <w:rPr>
          <w:rFonts w:ascii="Calibri" w:eastAsia="Times New Roman" w:hAnsi="Calibri" w:cs="Times New Roman"/>
          <w:sz w:val="22"/>
          <w:szCs w:val="24"/>
        </w:rPr>
        <w:t xml:space="preserve">PSHE </w:t>
      </w:r>
      <w:r w:rsidRPr="00B82AEE">
        <w:rPr>
          <w:rFonts w:ascii="Calibri" w:eastAsia="Times New Roman" w:hAnsi="Calibri" w:cs="Times New Roman"/>
          <w:sz w:val="22"/>
          <w:szCs w:val="24"/>
        </w:rPr>
        <w:t>and practical PE.</w:t>
      </w:r>
      <w:r w:rsidR="00434165" w:rsidRPr="00B82AEE">
        <w:rPr>
          <w:rFonts w:ascii="Calibri" w:eastAsia="Times New Roman" w:hAnsi="Calibri" w:cs="Times New Roman"/>
          <w:sz w:val="22"/>
          <w:szCs w:val="24"/>
        </w:rPr>
        <w:t xml:space="preserve">  </w:t>
      </w:r>
      <w:r w:rsidRPr="00B82AEE">
        <w:rPr>
          <w:rFonts w:ascii="Calibri" w:eastAsia="Times New Roman" w:hAnsi="Calibri" w:cs="Times New Roman"/>
          <w:sz w:val="22"/>
          <w:szCs w:val="24"/>
        </w:rPr>
        <w:t xml:space="preserve">The latter </w:t>
      </w:r>
      <w:r w:rsidR="00DA3091">
        <w:rPr>
          <w:rFonts w:ascii="Calibri" w:eastAsia="Times New Roman" w:hAnsi="Calibri" w:cs="Times New Roman"/>
          <w:sz w:val="22"/>
          <w:szCs w:val="24"/>
        </w:rPr>
        <w:t>three</w:t>
      </w:r>
      <w:r w:rsidRPr="00B82AEE">
        <w:rPr>
          <w:rFonts w:ascii="Calibri" w:eastAsia="Times New Roman" w:hAnsi="Calibri" w:cs="Times New Roman"/>
          <w:sz w:val="22"/>
          <w:szCs w:val="24"/>
        </w:rPr>
        <w:t xml:space="preserve"> are not </w:t>
      </w:r>
      <w:r w:rsidR="009F03D1" w:rsidRPr="00B82AEE">
        <w:rPr>
          <w:rFonts w:ascii="Calibri" w:eastAsia="Times New Roman" w:hAnsi="Calibri" w:cs="Times New Roman"/>
          <w:sz w:val="22"/>
          <w:szCs w:val="24"/>
        </w:rPr>
        <w:t>assessed</w:t>
      </w:r>
      <w:r w:rsidRPr="00B82AEE">
        <w:rPr>
          <w:rFonts w:ascii="Calibri" w:eastAsia="Times New Roman" w:hAnsi="Calibri" w:cs="Times New Roman"/>
          <w:sz w:val="22"/>
          <w:szCs w:val="24"/>
        </w:rPr>
        <w:t>.</w:t>
      </w:r>
      <w:r w:rsidR="003065D1" w:rsidRPr="00B82AEE">
        <w:rPr>
          <w:rFonts w:ascii="Calibri" w:eastAsia="Times New Roman" w:hAnsi="Calibri" w:cs="Times New Roman"/>
          <w:sz w:val="22"/>
          <w:szCs w:val="24"/>
        </w:rPr>
        <w:t xml:space="preserve"> </w:t>
      </w:r>
    </w:p>
    <w:p w14:paraId="2BDA2EEC" w14:textId="7BC123A3" w:rsidR="003065D1" w:rsidRPr="00B82AEE" w:rsidRDefault="003065D1" w:rsidP="00411200">
      <w:pPr>
        <w:spacing w:before="0" w:after="0" w:line="240" w:lineRule="auto"/>
        <w:jc w:val="both"/>
        <w:rPr>
          <w:rFonts w:ascii="Calibri" w:eastAsia="Times New Roman" w:hAnsi="Calibri" w:cs="Times New Roman"/>
          <w:sz w:val="22"/>
          <w:szCs w:val="24"/>
        </w:rPr>
      </w:pPr>
    </w:p>
    <w:p w14:paraId="6C46D0CC" w14:textId="643AEA2A" w:rsidR="0089441D" w:rsidRPr="00B82AEE" w:rsidRDefault="0089441D" w:rsidP="00990B20">
      <w:pPr>
        <w:spacing w:before="0" w:after="0" w:line="240" w:lineRule="auto"/>
        <w:jc w:val="both"/>
        <w:rPr>
          <w:rFonts w:ascii="Calibri" w:eastAsia="Times New Roman" w:hAnsi="Calibri" w:cs="Times New Roman"/>
          <w:sz w:val="22"/>
          <w:szCs w:val="24"/>
        </w:rPr>
      </w:pPr>
      <w:r w:rsidRPr="00B82AEE">
        <w:rPr>
          <w:rFonts w:ascii="Calibri" w:eastAsia="Times New Roman" w:hAnsi="Calibri" w:cs="Times New Roman"/>
          <w:sz w:val="22"/>
          <w:szCs w:val="24"/>
        </w:rPr>
        <w:t xml:space="preserve">At GTS, we will ensure that all pupils will continue to study the courses that are most appropriate to their learning needs and will develop a curriculum to meet the needs of the GCSEs and </w:t>
      </w:r>
      <w:r w:rsidR="009F03D1" w:rsidRPr="00B82AEE">
        <w:rPr>
          <w:rFonts w:ascii="Calibri" w:eastAsia="Times New Roman" w:hAnsi="Calibri" w:cs="Times New Roman"/>
          <w:sz w:val="22"/>
          <w:szCs w:val="24"/>
        </w:rPr>
        <w:t>other high value courses that we offer</w:t>
      </w:r>
      <w:r w:rsidRPr="00B82AEE">
        <w:rPr>
          <w:rFonts w:ascii="Calibri" w:eastAsia="Times New Roman" w:hAnsi="Calibri" w:cs="Times New Roman"/>
          <w:sz w:val="22"/>
          <w:szCs w:val="24"/>
        </w:rPr>
        <w:t>. Pupils are encouraged to follow the English Baccalaureate</w:t>
      </w:r>
      <w:r w:rsidRPr="00B82AEE">
        <w:rPr>
          <w:rFonts w:ascii="Calibri" w:eastAsia="Times New Roman" w:hAnsi="Calibri" w:cs="Times New Roman"/>
          <w:sz w:val="22"/>
          <w:szCs w:val="24"/>
          <w:vertAlign w:val="superscript"/>
        </w:rPr>
        <w:t>1</w:t>
      </w:r>
      <w:r w:rsidRPr="00B82AEE">
        <w:rPr>
          <w:rFonts w:ascii="Calibri" w:eastAsia="Times New Roman" w:hAnsi="Calibri" w:cs="Times New Roman"/>
          <w:sz w:val="22"/>
          <w:szCs w:val="24"/>
        </w:rPr>
        <w:t xml:space="preserve"> if this is the correct pathway for them, thus ensuring that they have the best possible foundation for applying to college and university. </w:t>
      </w:r>
    </w:p>
    <w:p w14:paraId="73C523BC" w14:textId="364F2408" w:rsidR="00434165" w:rsidRPr="00B82AEE" w:rsidRDefault="00434165" w:rsidP="00411200">
      <w:pPr>
        <w:spacing w:before="0" w:after="0" w:line="240" w:lineRule="auto"/>
        <w:jc w:val="both"/>
        <w:rPr>
          <w:rFonts w:ascii="Calibri" w:eastAsia="Times New Roman" w:hAnsi="Calibri" w:cs="Times New Roman"/>
          <w:sz w:val="22"/>
          <w:szCs w:val="24"/>
        </w:rPr>
      </w:pPr>
    </w:p>
    <w:p w14:paraId="6CF8C66D" w14:textId="5F71B659" w:rsidR="003065D1" w:rsidRPr="00B82AEE" w:rsidRDefault="00B93ED8" w:rsidP="003065D1">
      <w:pPr>
        <w:spacing w:before="0" w:after="0" w:line="240" w:lineRule="auto"/>
        <w:jc w:val="both"/>
        <w:rPr>
          <w:rFonts w:ascii="Calibri" w:eastAsia="Times New Roman" w:hAnsi="Calibri" w:cs="Times New Roman"/>
          <w:sz w:val="22"/>
          <w:szCs w:val="24"/>
        </w:rPr>
      </w:pPr>
      <w:r>
        <w:rPr>
          <w:noProof/>
        </w:rPr>
        <w:drawing>
          <wp:anchor distT="0" distB="0" distL="114300" distR="114300" simplePos="0" relativeHeight="251680768" behindDoc="0" locked="0" layoutInCell="1" allowOverlap="1" wp14:anchorId="2D9C4C38" wp14:editId="59A22FC8">
            <wp:simplePos x="0" y="0"/>
            <wp:positionH relativeFrom="margin">
              <wp:align>left</wp:align>
            </wp:positionH>
            <wp:positionV relativeFrom="paragraph">
              <wp:posOffset>69850</wp:posOffset>
            </wp:positionV>
            <wp:extent cx="2816860" cy="187325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6860"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03D1" w:rsidRPr="00B82AEE">
        <w:rPr>
          <w:rFonts w:ascii="Calibri" w:eastAsia="Times New Roman" w:hAnsi="Calibri" w:cs="Times New Roman"/>
          <w:sz w:val="22"/>
          <w:szCs w:val="24"/>
        </w:rPr>
        <w:t xml:space="preserve">All pupils study </w:t>
      </w:r>
      <w:r w:rsidR="00C41C73" w:rsidRPr="00B82AEE">
        <w:rPr>
          <w:rFonts w:ascii="Calibri" w:eastAsia="Times New Roman" w:hAnsi="Calibri" w:cs="Times New Roman"/>
          <w:sz w:val="22"/>
          <w:szCs w:val="24"/>
        </w:rPr>
        <w:t>GCSE English Language, GCSE English Literature and GCSE Mathematics</w:t>
      </w:r>
      <w:r w:rsidR="0071417E">
        <w:rPr>
          <w:rFonts w:ascii="Calibri" w:eastAsia="Times New Roman" w:hAnsi="Calibri" w:cs="Times New Roman"/>
          <w:sz w:val="22"/>
          <w:szCs w:val="24"/>
        </w:rPr>
        <w:t xml:space="preserve"> or functional skills/Entry level courses in these </w:t>
      </w:r>
      <w:r w:rsidR="00FF4DE5">
        <w:rPr>
          <w:rFonts w:ascii="Calibri" w:eastAsia="Times New Roman" w:hAnsi="Calibri" w:cs="Times New Roman"/>
          <w:sz w:val="22"/>
          <w:szCs w:val="24"/>
        </w:rPr>
        <w:t>subjects</w:t>
      </w:r>
      <w:r w:rsidR="00C41C73" w:rsidRPr="00B82AEE">
        <w:rPr>
          <w:rFonts w:ascii="Calibri" w:eastAsia="Times New Roman" w:hAnsi="Calibri" w:cs="Times New Roman"/>
          <w:sz w:val="22"/>
          <w:szCs w:val="24"/>
        </w:rPr>
        <w:t>.</w:t>
      </w:r>
      <w:r w:rsidR="00434165" w:rsidRPr="00B82AEE">
        <w:rPr>
          <w:rFonts w:ascii="Calibri" w:eastAsia="Times New Roman" w:hAnsi="Calibri" w:cs="Times New Roman"/>
          <w:sz w:val="22"/>
          <w:szCs w:val="24"/>
        </w:rPr>
        <w:t xml:space="preserve">  </w:t>
      </w:r>
      <w:r w:rsidR="00C41C73" w:rsidRPr="00B82AEE">
        <w:rPr>
          <w:rFonts w:ascii="Calibri" w:eastAsia="Times New Roman" w:hAnsi="Calibri" w:cs="Times New Roman"/>
          <w:sz w:val="22"/>
          <w:szCs w:val="24"/>
        </w:rPr>
        <w:t xml:space="preserve">All pupils are being taught the Science GCSEs; either </w:t>
      </w:r>
      <w:r w:rsidR="00C93C50">
        <w:rPr>
          <w:rFonts w:ascii="Calibri" w:eastAsia="Times New Roman" w:hAnsi="Calibri" w:cs="Times New Roman"/>
          <w:sz w:val="22"/>
          <w:szCs w:val="24"/>
        </w:rPr>
        <w:t xml:space="preserve">GCSE </w:t>
      </w:r>
      <w:r w:rsidR="00C41C73" w:rsidRPr="00B82AEE">
        <w:rPr>
          <w:rFonts w:ascii="Calibri" w:eastAsia="Times New Roman" w:hAnsi="Calibri" w:cs="Times New Roman"/>
          <w:sz w:val="22"/>
          <w:szCs w:val="24"/>
        </w:rPr>
        <w:t>Combined Sc</w:t>
      </w:r>
      <w:r w:rsidR="007A4903" w:rsidRPr="00B82AEE">
        <w:rPr>
          <w:rFonts w:ascii="Calibri" w:eastAsia="Times New Roman" w:hAnsi="Calibri" w:cs="Times New Roman"/>
          <w:sz w:val="22"/>
          <w:szCs w:val="24"/>
        </w:rPr>
        <w:t>ience (</w:t>
      </w:r>
      <w:r w:rsidR="002066D6" w:rsidRPr="00B82AEE">
        <w:rPr>
          <w:rFonts w:ascii="Calibri" w:eastAsia="Times New Roman" w:hAnsi="Calibri" w:cs="Times New Roman"/>
          <w:sz w:val="22"/>
          <w:szCs w:val="24"/>
        </w:rPr>
        <w:t>Trilogy</w:t>
      </w:r>
      <w:r w:rsidR="00C41C73" w:rsidRPr="00B82AEE">
        <w:rPr>
          <w:rFonts w:ascii="Calibri" w:eastAsia="Times New Roman" w:hAnsi="Calibri" w:cs="Times New Roman"/>
          <w:sz w:val="22"/>
          <w:szCs w:val="24"/>
        </w:rPr>
        <w:t>) or GCSE Chemistry, GCSE Biology and GCSE Physics (Triple Award</w:t>
      </w:r>
      <w:r w:rsidR="00860032">
        <w:rPr>
          <w:rFonts w:ascii="Calibri" w:eastAsia="Times New Roman" w:hAnsi="Calibri" w:cs="Times New Roman"/>
          <w:sz w:val="22"/>
          <w:szCs w:val="24"/>
        </w:rPr>
        <w:t xml:space="preserve"> Science</w:t>
      </w:r>
      <w:r w:rsidR="00C41C73" w:rsidRPr="00B82AEE">
        <w:rPr>
          <w:rFonts w:ascii="Calibri" w:eastAsia="Times New Roman" w:hAnsi="Calibri" w:cs="Times New Roman"/>
          <w:sz w:val="22"/>
          <w:szCs w:val="24"/>
        </w:rPr>
        <w:t>).</w:t>
      </w:r>
      <w:r w:rsidR="00843CE3" w:rsidRPr="00B82AEE">
        <w:rPr>
          <w:rFonts w:ascii="Calibri" w:eastAsia="Times New Roman" w:hAnsi="Calibri" w:cs="Times New Roman"/>
          <w:sz w:val="22"/>
          <w:szCs w:val="24"/>
        </w:rPr>
        <w:t xml:space="preserve">  </w:t>
      </w:r>
      <w:r w:rsidR="00FC42E8">
        <w:rPr>
          <w:rFonts w:ascii="Calibri" w:eastAsia="Times New Roman" w:hAnsi="Calibri" w:cs="Times New Roman"/>
          <w:sz w:val="22"/>
          <w:szCs w:val="24"/>
        </w:rPr>
        <w:t xml:space="preserve">Pupils </w:t>
      </w:r>
      <w:r w:rsidR="000D46AF">
        <w:rPr>
          <w:rFonts w:ascii="Calibri" w:eastAsia="Times New Roman" w:hAnsi="Calibri" w:cs="Times New Roman"/>
          <w:sz w:val="22"/>
          <w:szCs w:val="24"/>
        </w:rPr>
        <w:t>in year 11</w:t>
      </w:r>
      <w:r w:rsidR="008A7F95" w:rsidRPr="00B82AEE">
        <w:rPr>
          <w:rFonts w:ascii="Calibri" w:eastAsia="Times New Roman" w:hAnsi="Calibri" w:cs="Times New Roman"/>
          <w:sz w:val="22"/>
          <w:szCs w:val="24"/>
        </w:rPr>
        <w:t xml:space="preserve"> </w:t>
      </w:r>
      <w:r w:rsidR="000D46AF">
        <w:rPr>
          <w:rFonts w:ascii="Calibri" w:eastAsia="Times New Roman" w:hAnsi="Calibri" w:cs="Times New Roman"/>
          <w:sz w:val="22"/>
          <w:szCs w:val="24"/>
        </w:rPr>
        <w:t xml:space="preserve">were </w:t>
      </w:r>
      <w:r w:rsidR="008A7F95" w:rsidRPr="00B82AEE">
        <w:rPr>
          <w:rFonts w:ascii="Calibri" w:eastAsia="Times New Roman" w:hAnsi="Calibri" w:cs="Times New Roman"/>
          <w:sz w:val="22"/>
          <w:szCs w:val="24"/>
        </w:rPr>
        <w:t xml:space="preserve">selected to study </w:t>
      </w:r>
      <w:r w:rsidR="00FC42E8">
        <w:rPr>
          <w:rFonts w:ascii="Calibri" w:eastAsia="Times New Roman" w:hAnsi="Calibri" w:cs="Times New Roman"/>
          <w:sz w:val="22"/>
          <w:szCs w:val="24"/>
        </w:rPr>
        <w:t>‘</w:t>
      </w:r>
      <w:r w:rsidR="008A7F95" w:rsidRPr="00B82AEE">
        <w:rPr>
          <w:rFonts w:ascii="Calibri" w:eastAsia="Times New Roman" w:hAnsi="Calibri" w:cs="Times New Roman"/>
          <w:sz w:val="22"/>
          <w:szCs w:val="24"/>
        </w:rPr>
        <w:t xml:space="preserve">Triple </w:t>
      </w:r>
      <w:r w:rsidR="00860032">
        <w:rPr>
          <w:rFonts w:ascii="Calibri" w:eastAsia="Times New Roman" w:hAnsi="Calibri" w:cs="Times New Roman"/>
          <w:sz w:val="22"/>
          <w:szCs w:val="24"/>
        </w:rPr>
        <w:t xml:space="preserve">Award </w:t>
      </w:r>
      <w:r w:rsidR="008A7F95" w:rsidRPr="00B82AEE">
        <w:rPr>
          <w:rFonts w:ascii="Calibri" w:eastAsia="Times New Roman" w:hAnsi="Calibri" w:cs="Times New Roman"/>
          <w:sz w:val="22"/>
          <w:szCs w:val="24"/>
        </w:rPr>
        <w:t>Science</w:t>
      </w:r>
      <w:r w:rsidR="00FC42E8">
        <w:rPr>
          <w:rFonts w:ascii="Calibri" w:eastAsia="Times New Roman" w:hAnsi="Calibri" w:cs="Times New Roman"/>
          <w:sz w:val="22"/>
          <w:szCs w:val="24"/>
        </w:rPr>
        <w:t>’</w:t>
      </w:r>
      <w:r w:rsidR="008A7F95" w:rsidRPr="00B82AEE">
        <w:rPr>
          <w:rFonts w:ascii="Calibri" w:eastAsia="Times New Roman" w:hAnsi="Calibri" w:cs="Times New Roman"/>
          <w:sz w:val="22"/>
          <w:szCs w:val="24"/>
        </w:rPr>
        <w:t xml:space="preserve"> based on ability and interest in </w:t>
      </w:r>
      <w:r w:rsidR="00FC3A0A" w:rsidRPr="00B82AEE">
        <w:rPr>
          <w:rFonts w:ascii="Calibri" w:eastAsia="Times New Roman" w:hAnsi="Calibri" w:cs="Times New Roman"/>
          <w:sz w:val="22"/>
          <w:szCs w:val="24"/>
        </w:rPr>
        <w:t>science</w:t>
      </w:r>
      <w:r w:rsidR="003065D1" w:rsidRPr="00B82AEE">
        <w:rPr>
          <w:rFonts w:ascii="Calibri" w:eastAsia="Times New Roman" w:hAnsi="Calibri" w:cs="Times New Roman"/>
          <w:sz w:val="22"/>
          <w:szCs w:val="24"/>
        </w:rPr>
        <w:t xml:space="preserve">. </w:t>
      </w:r>
      <w:r w:rsidR="000D46AF">
        <w:rPr>
          <w:rFonts w:ascii="Calibri" w:eastAsia="Times New Roman" w:hAnsi="Calibri" w:cs="Times New Roman"/>
          <w:sz w:val="22"/>
          <w:szCs w:val="24"/>
        </w:rPr>
        <w:t xml:space="preserve">In year 10 Triple Science is an option subject. </w:t>
      </w:r>
      <w:r w:rsidR="00860032">
        <w:rPr>
          <w:rFonts w:ascii="Calibri" w:eastAsia="Times New Roman" w:hAnsi="Calibri" w:cs="Times New Roman"/>
          <w:sz w:val="22"/>
          <w:szCs w:val="24"/>
        </w:rPr>
        <w:t xml:space="preserve">There is usually one group of up to 30 per year. </w:t>
      </w:r>
      <w:r w:rsidR="003065D1" w:rsidRPr="00B82AEE">
        <w:rPr>
          <w:rFonts w:ascii="Calibri" w:eastAsia="Times New Roman" w:hAnsi="Calibri" w:cs="Times New Roman"/>
          <w:sz w:val="22"/>
          <w:szCs w:val="24"/>
        </w:rPr>
        <w:t xml:space="preserve"> The </w:t>
      </w:r>
      <w:r w:rsidR="00C93C50">
        <w:rPr>
          <w:rFonts w:ascii="Calibri" w:eastAsia="Times New Roman" w:hAnsi="Calibri" w:cs="Times New Roman"/>
          <w:sz w:val="22"/>
          <w:szCs w:val="24"/>
        </w:rPr>
        <w:t xml:space="preserve">GCSE </w:t>
      </w:r>
      <w:r w:rsidR="003065D1" w:rsidRPr="00B82AEE">
        <w:rPr>
          <w:rFonts w:ascii="Calibri" w:eastAsia="Times New Roman" w:hAnsi="Calibri" w:cs="Times New Roman"/>
          <w:sz w:val="22"/>
          <w:szCs w:val="24"/>
        </w:rPr>
        <w:t xml:space="preserve">Combined Science is equivalent to two GCSEs but does cover aspects of all three </w:t>
      </w:r>
      <w:r w:rsidR="004611AF" w:rsidRPr="00B82AEE">
        <w:rPr>
          <w:rFonts w:ascii="Calibri" w:eastAsia="Times New Roman" w:hAnsi="Calibri" w:cs="Times New Roman"/>
          <w:sz w:val="22"/>
          <w:szCs w:val="24"/>
        </w:rPr>
        <w:t>Sciences:</w:t>
      </w:r>
      <w:r w:rsidR="003065D1" w:rsidRPr="00B82AEE">
        <w:rPr>
          <w:rFonts w:ascii="Calibri" w:eastAsia="Times New Roman" w:hAnsi="Calibri" w:cs="Times New Roman"/>
          <w:sz w:val="22"/>
          <w:szCs w:val="24"/>
        </w:rPr>
        <w:t xml:space="preserve"> Biology, Chemistry and Physics. </w:t>
      </w:r>
      <w:r w:rsidR="00C93C50">
        <w:rPr>
          <w:rFonts w:ascii="Calibri" w:eastAsia="Times New Roman" w:hAnsi="Calibri" w:cs="Times New Roman"/>
          <w:sz w:val="22"/>
          <w:szCs w:val="24"/>
        </w:rPr>
        <w:t xml:space="preserve">Following </w:t>
      </w:r>
      <w:r w:rsidR="006A5103">
        <w:rPr>
          <w:rFonts w:ascii="Calibri" w:eastAsia="Times New Roman" w:hAnsi="Calibri" w:cs="Times New Roman"/>
          <w:sz w:val="22"/>
          <w:szCs w:val="24"/>
        </w:rPr>
        <w:t>triple or double science does not impact on the pupil’s future career paths as either science course prepares pupil</w:t>
      </w:r>
      <w:r w:rsidR="0071417E">
        <w:rPr>
          <w:rFonts w:ascii="Calibri" w:eastAsia="Times New Roman" w:hAnsi="Calibri" w:cs="Times New Roman"/>
          <w:sz w:val="22"/>
          <w:szCs w:val="24"/>
        </w:rPr>
        <w:t xml:space="preserve">s for A levels in science. </w:t>
      </w:r>
    </w:p>
    <w:p w14:paraId="1EE1296D" w14:textId="798431A6" w:rsidR="003065D1" w:rsidRPr="00B82AEE" w:rsidRDefault="003065D1" w:rsidP="003065D1">
      <w:pPr>
        <w:spacing w:before="0" w:after="0" w:line="240" w:lineRule="auto"/>
        <w:jc w:val="both"/>
        <w:rPr>
          <w:rFonts w:ascii="Calibri" w:eastAsia="Times New Roman" w:hAnsi="Calibri" w:cs="Times New Roman"/>
          <w:sz w:val="22"/>
          <w:szCs w:val="24"/>
        </w:rPr>
      </w:pPr>
    </w:p>
    <w:p w14:paraId="3EFF0EBE" w14:textId="630C3BB4" w:rsidR="00C41C73" w:rsidRPr="00B82AEE" w:rsidRDefault="00C41C73" w:rsidP="00411200">
      <w:pPr>
        <w:spacing w:before="0" w:after="0" w:line="240" w:lineRule="auto"/>
        <w:jc w:val="both"/>
        <w:rPr>
          <w:rFonts w:ascii="Calibri" w:eastAsia="Times New Roman" w:hAnsi="Calibri" w:cs="Times New Roman"/>
          <w:sz w:val="22"/>
          <w:szCs w:val="24"/>
        </w:rPr>
      </w:pPr>
      <w:r w:rsidRPr="00B82AEE">
        <w:rPr>
          <w:rFonts w:ascii="Calibri" w:eastAsia="Times New Roman" w:hAnsi="Calibri" w:cs="Times New Roman"/>
          <w:sz w:val="22"/>
          <w:szCs w:val="24"/>
        </w:rPr>
        <w:t>GCS</w:t>
      </w:r>
      <w:r w:rsidR="003065D1" w:rsidRPr="00B82AEE">
        <w:rPr>
          <w:rFonts w:ascii="Calibri" w:eastAsia="Times New Roman" w:hAnsi="Calibri" w:cs="Times New Roman"/>
          <w:sz w:val="22"/>
          <w:szCs w:val="24"/>
        </w:rPr>
        <w:t>E Mathematics and S</w:t>
      </w:r>
      <w:r w:rsidRPr="00B82AEE">
        <w:rPr>
          <w:rFonts w:ascii="Calibri" w:eastAsia="Times New Roman" w:hAnsi="Calibri" w:cs="Times New Roman"/>
          <w:sz w:val="22"/>
          <w:szCs w:val="24"/>
        </w:rPr>
        <w:t>cience</w:t>
      </w:r>
      <w:r w:rsidR="003065D1" w:rsidRPr="00B82AEE">
        <w:rPr>
          <w:rFonts w:ascii="Calibri" w:eastAsia="Times New Roman" w:hAnsi="Calibri" w:cs="Times New Roman"/>
          <w:sz w:val="22"/>
          <w:szCs w:val="24"/>
        </w:rPr>
        <w:t>s</w:t>
      </w:r>
      <w:r w:rsidRPr="00B82AEE">
        <w:rPr>
          <w:rFonts w:ascii="Calibri" w:eastAsia="Times New Roman" w:hAnsi="Calibri" w:cs="Times New Roman"/>
          <w:sz w:val="22"/>
          <w:szCs w:val="24"/>
        </w:rPr>
        <w:t xml:space="preserve"> are tiered examinations.</w:t>
      </w:r>
      <w:r w:rsidR="00434165" w:rsidRPr="00B82AEE">
        <w:rPr>
          <w:rFonts w:ascii="Calibri" w:eastAsia="Times New Roman" w:hAnsi="Calibri" w:cs="Times New Roman"/>
          <w:sz w:val="22"/>
          <w:szCs w:val="24"/>
        </w:rPr>
        <w:t xml:space="preserve">  </w:t>
      </w:r>
      <w:r w:rsidRPr="00B82AEE">
        <w:rPr>
          <w:rFonts w:ascii="Calibri" w:eastAsia="Times New Roman" w:hAnsi="Calibri" w:cs="Times New Roman"/>
          <w:sz w:val="22"/>
          <w:szCs w:val="24"/>
        </w:rPr>
        <w:t>This means that pupils will be entered for the higher (9-4) or foundation (5-1) papers</w:t>
      </w:r>
      <w:r w:rsidR="000D46AF">
        <w:rPr>
          <w:rFonts w:ascii="Calibri" w:eastAsia="Times New Roman" w:hAnsi="Calibri" w:cs="Times New Roman"/>
          <w:sz w:val="22"/>
          <w:szCs w:val="24"/>
        </w:rPr>
        <w:t xml:space="preserve"> and set according to </w:t>
      </w:r>
      <w:r w:rsidR="00373B53">
        <w:rPr>
          <w:rFonts w:ascii="Calibri" w:eastAsia="Times New Roman" w:hAnsi="Calibri" w:cs="Times New Roman"/>
          <w:sz w:val="22"/>
          <w:szCs w:val="24"/>
        </w:rPr>
        <w:t>expected outcome</w:t>
      </w:r>
      <w:r w:rsidRPr="00B82AEE">
        <w:rPr>
          <w:rFonts w:ascii="Calibri" w:eastAsia="Times New Roman" w:hAnsi="Calibri" w:cs="Times New Roman"/>
          <w:sz w:val="22"/>
          <w:szCs w:val="24"/>
        </w:rPr>
        <w:t>.</w:t>
      </w:r>
      <w:r w:rsidR="00843CE3" w:rsidRPr="00B82AEE">
        <w:rPr>
          <w:rFonts w:ascii="Calibri" w:eastAsia="Times New Roman" w:hAnsi="Calibri" w:cs="Times New Roman"/>
          <w:sz w:val="22"/>
          <w:szCs w:val="24"/>
        </w:rPr>
        <w:t xml:space="preserve">  </w:t>
      </w:r>
      <w:r w:rsidRPr="00B82AEE">
        <w:rPr>
          <w:rFonts w:ascii="Calibri" w:eastAsia="Times New Roman" w:hAnsi="Calibri" w:cs="Times New Roman"/>
          <w:sz w:val="22"/>
          <w:szCs w:val="24"/>
        </w:rPr>
        <w:t>These subjects are taught in ability groups</w:t>
      </w:r>
      <w:r w:rsidR="000537A4">
        <w:rPr>
          <w:rFonts w:ascii="Calibri" w:eastAsia="Times New Roman" w:hAnsi="Calibri" w:cs="Times New Roman"/>
          <w:sz w:val="22"/>
          <w:szCs w:val="24"/>
        </w:rPr>
        <w:t xml:space="preserve">. </w:t>
      </w:r>
      <w:r w:rsidR="000537A4" w:rsidRPr="00855AEB">
        <w:rPr>
          <w:rFonts w:ascii="Calibri" w:eastAsia="Times New Roman" w:hAnsi="Calibri" w:cs="Times New Roman"/>
          <w:sz w:val="22"/>
          <w:szCs w:val="24"/>
        </w:rPr>
        <w:t xml:space="preserve">GCSE French and GCSE Spanish are also tiered </w:t>
      </w:r>
      <w:r w:rsidR="00527F56" w:rsidRPr="00855AEB">
        <w:rPr>
          <w:rFonts w:ascii="Calibri" w:eastAsia="Times New Roman" w:hAnsi="Calibri" w:cs="Times New Roman"/>
          <w:sz w:val="22"/>
          <w:szCs w:val="24"/>
        </w:rPr>
        <w:t>examinations. As these are option subjects</w:t>
      </w:r>
      <w:r w:rsidR="00855AEB">
        <w:rPr>
          <w:rFonts w:ascii="Calibri" w:eastAsia="Times New Roman" w:hAnsi="Calibri" w:cs="Times New Roman"/>
          <w:sz w:val="22"/>
          <w:szCs w:val="24"/>
        </w:rPr>
        <w:t>,</w:t>
      </w:r>
      <w:r w:rsidR="00527F56" w:rsidRPr="00855AEB">
        <w:rPr>
          <w:rFonts w:ascii="Calibri" w:eastAsia="Times New Roman" w:hAnsi="Calibri" w:cs="Times New Roman"/>
          <w:sz w:val="22"/>
          <w:szCs w:val="24"/>
        </w:rPr>
        <w:t xml:space="preserve"> classes are </w:t>
      </w:r>
      <w:r w:rsidR="008527A8" w:rsidRPr="00855AEB">
        <w:rPr>
          <w:rFonts w:ascii="Calibri" w:eastAsia="Times New Roman" w:hAnsi="Calibri" w:cs="Times New Roman"/>
          <w:sz w:val="22"/>
          <w:szCs w:val="24"/>
        </w:rPr>
        <w:t xml:space="preserve">taught as </w:t>
      </w:r>
      <w:r w:rsidR="00527F56" w:rsidRPr="00855AEB">
        <w:rPr>
          <w:rFonts w:ascii="Calibri" w:eastAsia="Times New Roman" w:hAnsi="Calibri" w:cs="Times New Roman"/>
          <w:sz w:val="22"/>
          <w:szCs w:val="24"/>
        </w:rPr>
        <w:t>mixed ability.</w:t>
      </w:r>
      <w:r w:rsidR="00527F56">
        <w:rPr>
          <w:rFonts w:ascii="Calibri" w:eastAsia="Times New Roman" w:hAnsi="Calibri" w:cs="Times New Roman"/>
          <w:sz w:val="22"/>
          <w:szCs w:val="24"/>
        </w:rPr>
        <w:t xml:space="preserve"> </w:t>
      </w:r>
      <w:r w:rsidRPr="00B82AEE">
        <w:rPr>
          <w:rFonts w:ascii="Calibri" w:eastAsia="Times New Roman" w:hAnsi="Calibri" w:cs="Times New Roman"/>
          <w:sz w:val="22"/>
          <w:szCs w:val="24"/>
        </w:rPr>
        <w:t xml:space="preserve"> </w:t>
      </w:r>
    </w:p>
    <w:p w14:paraId="59E56830" w14:textId="0E2312F1" w:rsidR="003065D1" w:rsidRPr="00B82AEE" w:rsidRDefault="003065D1" w:rsidP="00411200">
      <w:pPr>
        <w:spacing w:before="0" w:after="0" w:line="240" w:lineRule="auto"/>
        <w:jc w:val="both"/>
        <w:rPr>
          <w:rFonts w:ascii="Calibri" w:eastAsia="Times New Roman" w:hAnsi="Calibri" w:cs="Times New Roman"/>
          <w:sz w:val="22"/>
          <w:szCs w:val="24"/>
        </w:rPr>
      </w:pPr>
    </w:p>
    <w:p w14:paraId="50DAD91F" w14:textId="3F708575" w:rsidR="003065D1" w:rsidRPr="00B82AEE" w:rsidRDefault="0002730C" w:rsidP="00411200">
      <w:pPr>
        <w:spacing w:before="0" w:after="0" w:line="240" w:lineRule="auto"/>
        <w:jc w:val="both"/>
        <w:rPr>
          <w:rFonts w:ascii="Calibri" w:eastAsia="Times New Roman" w:hAnsi="Calibri" w:cs="Times New Roman"/>
          <w:sz w:val="22"/>
          <w:szCs w:val="24"/>
        </w:rPr>
      </w:pPr>
      <w:r w:rsidRPr="00B82AEE">
        <w:rPr>
          <w:rFonts w:ascii="Calibri" w:eastAsia="Times New Roman" w:hAnsi="Calibri" w:cs="Times New Roman"/>
          <w:sz w:val="22"/>
          <w:szCs w:val="24"/>
        </w:rPr>
        <w:t>Most</w:t>
      </w:r>
      <w:r w:rsidR="00C41C73" w:rsidRPr="00B82AEE">
        <w:rPr>
          <w:rFonts w:ascii="Calibri" w:eastAsia="Times New Roman" w:hAnsi="Calibri" w:cs="Times New Roman"/>
          <w:sz w:val="22"/>
          <w:szCs w:val="24"/>
        </w:rPr>
        <w:t xml:space="preserve"> </w:t>
      </w:r>
      <w:r w:rsidR="003065D1" w:rsidRPr="00B82AEE">
        <w:rPr>
          <w:rFonts w:ascii="Calibri" w:eastAsia="Times New Roman" w:hAnsi="Calibri" w:cs="Times New Roman"/>
          <w:sz w:val="22"/>
          <w:szCs w:val="24"/>
        </w:rPr>
        <w:t>option</w:t>
      </w:r>
      <w:r w:rsidR="00C41C73" w:rsidRPr="00B82AEE">
        <w:rPr>
          <w:rFonts w:ascii="Calibri" w:eastAsia="Times New Roman" w:hAnsi="Calibri" w:cs="Times New Roman"/>
          <w:sz w:val="22"/>
          <w:szCs w:val="24"/>
        </w:rPr>
        <w:t xml:space="preserve"> subject</w:t>
      </w:r>
      <w:r w:rsidR="00843CE3" w:rsidRPr="00B82AEE">
        <w:rPr>
          <w:rFonts w:ascii="Calibri" w:eastAsia="Times New Roman" w:hAnsi="Calibri" w:cs="Times New Roman"/>
          <w:sz w:val="22"/>
          <w:szCs w:val="24"/>
        </w:rPr>
        <w:t xml:space="preserve">s taught </w:t>
      </w:r>
      <w:r w:rsidR="003065D1" w:rsidRPr="00B82AEE">
        <w:rPr>
          <w:rFonts w:ascii="Calibri" w:eastAsia="Times New Roman" w:hAnsi="Calibri" w:cs="Times New Roman"/>
          <w:sz w:val="22"/>
          <w:szCs w:val="24"/>
        </w:rPr>
        <w:t>at GTS</w:t>
      </w:r>
      <w:r w:rsidR="00843CE3" w:rsidRPr="00B82AEE">
        <w:rPr>
          <w:rFonts w:ascii="Calibri" w:eastAsia="Times New Roman" w:hAnsi="Calibri" w:cs="Times New Roman"/>
          <w:sz w:val="22"/>
          <w:szCs w:val="24"/>
        </w:rPr>
        <w:t xml:space="preserve"> will be Df</w:t>
      </w:r>
      <w:r w:rsidR="00C41C73" w:rsidRPr="00B82AEE">
        <w:rPr>
          <w:rFonts w:ascii="Calibri" w:eastAsia="Times New Roman" w:hAnsi="Calibri" w:cs="Times New Roman"/>
          <w:sz w:val="22"/>
          <w:szCs w:val="24"/>
        </w:rPr>
        <w:t xml:space="preserve">E approved ‘high value’ </w:t>
      </w:r>
      <w:r w:rsidR="00001278">
        <w:rPr>
          <w:rFonts w:ascii="Calibri" w:eastAsia="Times New Roman" w:hAnsi="Calibri" w:cs="Times New Roman"/>
          <w:sz w:val="22"/>
          <w:szCs w:val="24"/>
        </w:rPr>
        <w:t xml:space="preserve">GCSE or </w:t>
      </w:r>
      <w:r w:rsidR="00C41C73" w:rsidRPr="00B82AEE">
        <w:rPr>
          <w:rFonts w:ascii="Calibri" w:eastAsia="Times New Roman" w:hAnsi="Calibri" w:cs="Times New Roman"/>
          <w:sz w:val="22"/>
          <w:szCs w:val="24"/>
        </w:rPr>
        <w:t>vocational qualifications.</w:t>
      </w:r>
      <w:r w:rsidR="009030BA" w:rsidRPr="00B82AEE">
        <w:rPr>
          <w:rFonts w:ascii="Calibri" w:eastAsia="Times New Roman" w:hAnsi="Calibri" w:cs="Times New Roman"/>
          <w:sz w:val="22"/>
          <w:szCs w:val="24"/>
        </w:rPr>
        <w:t xml:space="preserve"> The exception being </w:t>
      </w:r>
      <w:r w:rsidR="00D1271B" w:rsidRPr="00B82AEE">
        <w:rPr>
          <w:rFonts w:ascii="Calibri" w:eastAsia="Times New Roman" w:hAnsi="Calibri" w:cs="Times New Roman"/>
          <w:sz w:val="22"/>
          <w:szCs w:val="24"/>
        </w:rPr>
        <w:t>Functional</w:t>
      </w:r>
      <w:r w:rsidR="009030BA" w:rsidRPr="00B82AEE">
        <w:rPr>
          <w:rFonts w:ascii="Calibri" w:eastAsia="Times New Roman" w:hAnsi="Calibri" w:cs="Times New Roman"/>
          <w:sz w:val="22"/>
          <w:szCs w:val="24"/>
        </w:rPr>
        <w:t xml:space="preserve"> Skills (Entry Level) and The Princes’ Trust </w:t>
      </w:r>
      <w:r w:rsidR="00001278">
        <w:rPr>
          <w:rFonts w:ascii="Calibri" w:eastAsia="Times New Roman" w:hAnsi="Calibri" w:cs="Times New Roman"/>
          <w:sz w:val="22"/>
          <w:szCs w:val="24"/>
        </w:rPr>
        <w:t>L1/</w:t>
      </w:r>
      <w:r w:rsidR="009030BA" w:rsidRPr="00B82AEE">
        <w:rPr>
          <w:rFonts w:ascii="Calibri" w:eastAsia="Times New Roman" w:hAnsi="Calibri" w:cs="Times New Roman"/>
          <w:sz w:val="22"/>
          <w:szCs w:val="24"/>
        </w:rPr>
        <w:t xml:space="preserve">L2 in </w:t>
      </w:r>
      <w:r w:rsidR="00D1271B" w:rsidRPr="00B82AEE">
        <w:rPr>
          <w:rFonts w:ascii="Calibri" w:eastAsia="Times New Roman" w:hAnsi="Calibri" w:cs="Times New Roman"/>
          <w:sz w:val="22"/>
          <w:szCs w:val="24"/>
        </w:rPr>
        <w:t>Personal Development &amp; Employability Skills.</w:t>
      </w:r>
      <w:r w:rsidR="00C41C73" w:rsidRPr="00B82AEE">
        <w:rPr>
          <w:rFonts w:ascii="Calibri" w:eastAsia="Times New Roman" w:hAnsi="Calibri" w:cs="Times New Roman"/>
          <w:sz w:val="22"/>
          <w:szCs w:val="24"/>
        </w:rPr>
        <w:t xml:space="preserve"> </w:t>
      </w:r>
      <w:r w:rsidR="004B5112" w:rsidRPr="00B82AEE">
        <w:rPr>
          <w:rFonts w:ascii="Calibri" w:eastAsia="Times New Roman" w:hAnsi="Calibri" w:cs="Times New Roman"/>
          <w:sz w:val="22"/>
          <w:szCs w:val="24"/>
        </w:rPr>
        <w:t>Most</w:t>
      </w:r>
      <w:r w:rsidR="00C41C73" w:rsidRPr="00B82AEE">
        <w:rPr>
          <w:rFonts w:ascii="Calibri" w:eastAsia="Times New Roman" w:hAnsi="Calibri" w:cs="Times New Roman"/>
          <w:sz w:val="22"/>
          <w:szCs w:val="24"/>
        </w:rPr>
        <w:t xml:space="preserve"> subjects that are studied at GTS are full course, meaning that t</w:t>
      </w:r>
      <w:r w:rsidR="00843CE3" w:rsidRPr="00B82AEE">
        <w:rPr>
          <w:rFonts w:ascii="Calibri" w:eastAsia="Times New Roman" w:hAnsi="Calibri" w:cs="Times New Roman"/>
          <w:sz w:val="22"/>
          <w:szCs w:val="24"/>
        </w:rPr>
        <w:t xml:space="preserve">hey are equivalent to one GCSE.  </w:t>
      </w:r>
      <w:r w:rsidR="00C41C73" w:rsidRPr="00B82AEE">
        <w:rPr>
          <w:rFonts w:ascii="Calibri" w:eastAsia="Times New Roman" w:hAnsi="Calibri" w:cs="Times New Roman"/>
          <w:sz w:val="22"/>
          <w:szCs w:val="24"/>
        </w:rPr>
        <w:t xml:space="preserve">The only exception being the GSCE </w:t>
      </w:r>
      <w:r w:rsidR="00E4187D" w:rsidRPr="00B82AEE">
        <w:rPr>
          <w:rFonts w:ascii="Calibri" w:eastAsia="Times New Roman" w:hAnsi="Calibri" w:cs="Times New Roman"/>
          <w:sz w:val="22"/>
          <w:szCs w:val="24"/>
        </w:rPr>
        <w:t xml:space="preserve">Combined </w:t>
      </w:r>
      <w:r w:rsidR="00C41C73" w:rsidRPr="00B82AEE">
        <w:rPr>
          <w:rFonts w:ascii="Calibri" w:eastAsia="Times New Roman" w:hAnsi="Calibri" w:cs="Times New Roman"/>
          <w:sz w:val="22"/>
          <w:szCs w:val="24"/>
        </w:rPr>
        <w:t>Science which is equivalent to two GCSE passes.</w:t>
      </w:r>
      <w:r w:rsidR="00843CE3" w:rsidRPr="00B82AEE">
        <w:rPr>
          <w:rFonts w:ascii="Calibri" w:eastAsia="Times New Roman" w:hAnsi="Calibri" w:cs="Times New Roman"/>
          <w:sz w:val="22"/>
          <w:szCs w:val="24"/>
        </w:rPr>
        <w:t xml:space="preserve">  </w:t>
      </w:r>
    </w:p>
    <w:p w14:paraId="76C85260" w14:textId="77777777" w:rsidR="003065D1" w:rsidRPr="00B82AEE" w:rsidRDefault="003065D1" w:rsidP="00411200">
      <w:pPr>
        <w:spacing w:before="0" w:after="0" w:line="240" w:lineRule="auto"/>
        <w:jc w:val="both"/>
        <w:rPr>
          <w:rFonts w:ascii="Calibri" w:eastAsia="Times New Roman" w:hAnsi="Calibri" w:cs="Times New Roman"/>
          <w:sz w:val="22"/>
          <w:szCs w:val="24"/>
        </w:rPr>
      </w:pPr>
    </w:p>
    <w:p w14:paraId="7E0D1E17" w14:textId="798E77D5" w:rsidR="003065D1" w:rsidRPr="00B82AEE" w:rsidRDefault="00C41C73" w:rsidP="00411200">
      <w:pPr>
        <w:spacing w:before="0" w:after="0" w:line="240" w:lineRule="auto"/>
        <w:jc w:val="both"/>
        <w:rPr>
          <w:rFonts w:ascii="Calibri" w:eastAsia="Times New Roman" w:hAnsi="Calibri" w:cs="Times New Roman"/>
          <w:sz w:val="22"/>
          <w:szCs w:val="24"/>
        </w:rPr>
      </w:pPr>
      <w:r w:rsidRPr="00B82AEE">
        <w:rPr>
          <w:rFonts w:ascii="Calibri" w:eastAsia="Times New Roman" w:hAnsi="Calibri" w:cs="Times New Roman"/>
          <w:sz w:val="22"/>
          <w:szCs w:val="24"/>
        </w:rPr>
        <w:t>We do enter some pupils for Cambridge Nationals, WJEC/EDUQAS and RSL courses if it is appropriate to their learning needs and post-16 learning pathway.</w:t>
      </w:r>
      <w:r w:rsidR="00843CE3" w:rsidRPr="00B82AEE">
        <w:rPr>
          <w:rFonts w:ascii="Calibri" w:eastAsia="Times New Roman" w:hAnsi="Calibri" w:cs="Times New Roman"/>
          <w:sz w:val="22"/>
          <w:szCs w:val="24"/>
        </w:rPr>
        <w:t xml:space="preserve">  </w:t>
      </w:r>
      <w:r w:rsidRPr="00B82AEE">
        <w:rPr>
          <w:rFonts w:ascii="Calibri" w:eastAsia="Times New Roman" w:hAnsi="Calibri" w:cs="Times New Roman"/>
          <w:sz w:val="22"/>
          <w:szCs w:val="24"/>
        </w:rPr>
        <w:t xml:space="preserve">These are all equivalent to one GCSE. </w:t>
      </w:r>
      <w:r w:rsidR="003065D1" w:rsidRPr="00B82AEE">
        <w:rPr>
          <w:rFonts w:ascii="Calibri" w:eastAsia="Times New Roman" w:hAnsi="Calibri" w:cs="Times New Roman"/>
          <w:sz w:val="22"/>
          <w:szCs w:val="24"/>
        </w:rPr>
        <w:t>For Citizenship &amp; Careers pupils in Year 10 will have the opportunity to complete the Princes’ Trust Aspire Award</w:t>
      </w:r>
      <w:r w:rsidR="00D1271B" w:rsidRPr="00B82AEE">
        <w:rPr>
          <w:rFonts w:ascii="Calibri" w:eastAsia="Times New Roman" w:hAnsi="Calibri" w:cs="Times New Roman"/>
          <w:sz w:val="22"/>
          <w:szCs w:val="24"/>
        </w:rPr>
        <w:t xml:space="preserve"> in Personal Development &amp; Employability Skills</w:t>
      </w:r>
      <w:r w:rsidR="003065D1" w:rsidRPr="00B82AEE">
        <w:rPr>
          <w:rFonts w:ascii="Calibri" w:eastAsia="Times New Roman" w:hAnsi="Calibri" w:cs="Times New Roman"/>
          <w:sz w:val="22"/>
          <w:szCs w:val="24"/>
        </w:rPr>
        <w:t xml:space="preserve"> at Level 1/2. </w:t>
      </w:r>
    </w:p>
    <w:p w14:paraId="584843E0" w14:textId="77777777" w:rsidR="003065D1" w:rsidRPr="00B82AEE" w:rsidRDefault="003065D1" w:rsidP="00411200">
      <w:pPr>
        <w:spacing w:before="0" w:after="0" w:line="240" w:lineRule="auto"/>
        <w:jc w:val="both"/>
        <w:rPr>
          <w:rFonts w:ascii="Calibri" w:eastAsia="Times New Roman" w:hAnsi="Calibri" w:cs="Times New Roman"/>
          <w:sz w:val="22"/>
          <w:szCs w:val="24"/>
        </w:rPr>
      </w:pPr>
    </w:p>
    <w:p w14:paraId="6760DB63" w14:textId="403090DD" w:rsidR="00C41C73" w:rsidRPr="00B82AEE" w:rsidRDefault="00C41C73" w:rsidP="00411200">
      <w:pPr>
        <w:spacing w:before="0" w:after="0" w:line="240" w:lineRule="auto"/>
        <w:jc w:val="both"/>
        <w:rPr>
          <w:rFonts w:ascii="Calibri" w:eastAsia="Times New Roman" w:hAnsi="Calibri" w:cs="Times New Roman"/>
          <w:sz w:val="22"/>
          <w:szCs w:val="24"/>
        </w:rPr>
      </w:pPr>
      <w:r w:rsidRPr="00B82AEE">
        <w:rPr>
          <w:rFonts w:ascii="Calibri" w:eastAsia="Times New Roman" w:hAnsi="Calibri" w:cs="Times New Roman"/>
          <w:sz w:val="22"/>
          <w:szCs w:val="24"/>
        </w:rPr>
        <w:t xml:space="preserve">Some pupils are further supported by </w:t>
      </w:r>
      <w:r w:rsidR="0070467C" w:rsidRPr="00B82AEE">
        <w:rPr>
          <w:rFonts w:ascii="Calibri" w:eastAsia="Times New Roman" w:hAnsi="Calibri" w:cs="Times New Roman"/>
          <w:sz w:val="22"/>
          <w:szCs w:val="24"/>
        </w:rPr>
        <w:t xml:space="preserve">Functional Skills </w:t>
      </w:r>
      <w:r w:rsidRPr="00B82AEE">
        <w:rPr>
          <w:rFonts w:ascii="Calibri" w:eastAsia="Times New Roman" w:hAnsi="Calibri" w:cs="Times New Roman"/>
          <w:sz w:val="22"/>
          <w:szCs w:val="24"/>
        </w:rPr>
        <w:t>Entry Level (below GCSE level)</w:t>
      </w:r>
      <w:r w:rsidR="00965053" w:rsidRPr="00B82AEE">
        <w:rPr>
          <w:rFonts w:ascii="Calibri" w:eastAsia="Times New Roman" w:hAnsi="Calibri" w:cs="Times New Roman"/>
          <w:sz w:val="22"/>
          <w:szCs w:val="24"/>
        </w:rPr>
        <w:t>. These pupils may also s</w:t>
      </w:r>
      <w:r w:rsidR="00863E3F" w:rsidRPr="00B82AEE">
        <w:rPr>
          <w:rFonts w:ascii="Calibri" w:eastAsia="Times New Roman" w:hAnsi="Calibri" w:cs="Times New Roman"/>
          <w:sz w:val="22"/>
          <w:szCs w:val="24"/>
        </w:rPr>
        <w:t xml:space="preserve">tudy further units of the </w:t>
      </w:r>
      <w:r w:rsidR="001A1B90" w:rsidRPr="00B82AEE">
        <w:rPr>
          <w:sz w:val="22"/>
          <w:szCs w:val="22"/>
        </w:rPr>
        <w:t xml:space="preserve">Princes Trust Level 1 </w:t>
      </w:r>
      <w:r w:rsidR="00F83107">
        <w:rPr>
          <w:sz w:val="22"/>
          <w:szCs w:val="22"/>
        </w:rPr>
        <w:t xml:space="preserve">/2 </w:t>
      </w:r>
      <w:r w:rsidR="001A1B90" w:rsidRPr="00B82AEE">
        <w:rPr>
          <w:sz w:val="22"/>
          <w:szCs w:val="22"/>
        </w:rPr>
        <w:t>in Personal Development &amp; Employability Skills to complete the</w:t>
      </w:r>
      <w:r w:rsidR="00AC4B65">
        <w:rPr>
          <w:sz w:val="22"/>
          <w:szCs w:val="22"/>
        </w:rPr>
        <w:t xml:space="preserve"> Extended</w:t>
      </w:r>
      <w:r w:rsidR="001A1B90" w:rsidRPr="00B82AEE">
        <w:rPr>
          <w:sz w:val="22"/>
          <w:szCs w:val="22"/>
        </w:rPr>
        <w:t xml:space="preserve"> Certificate or Diploma. </w:t>
      </w:r>
      <w:r w:rsidR="00965053" w:rsidRPr="00B82AEE">
        <w:rPr>
          <w:rFonts w:ascii="Calibri" w:eastAsia="Times New Roman" w:hAnsi="Calibri" w:cs="Times New Roman"/>
          <w:sz w:val="22"/>
          <w:szCs w:val="24"/>
        </w:rPr>
        <w:t>T</w:t>
      </w:r>
      <w:r w:rsidRPr="00B82AEE">
        <w:rPr>
          <w:rFonts w:ascii="Calibri" w:eastAsia="Times New Roman" w:hAnsi="Calibri" w:cs="Times New Roman"/>
          <w:sz w:val="22"/>
          <w:szCs w:val="24"/>
        </w:rPr>
        <w:t xml:space="preserve">hese </w:t>
      </w:r>
      <w:r w:rsidRPr="00855AEB">
        <w:rPr>
          <w:rFonts w:ascii="Calibri" w:eastAsia="Times New Roman" w:hAnsi="Calibri" w:cs="Times New Roman"/>
          <w:sz w:val="22"/>
          <w:szCs w:val="24"/>
        </w:rPr>
        <w:t xml:space="preserve">are </w:t>
      </w:r>
      <w:r w:rsidR="00AC4B65" w:rsidRPr="00855AEB">
        <w:rPr>
          <w:rFonts w:ascii="Calibri" w:eastAsia="Times New Roman" w:hAnsi="Calibri" w:cs="Times New Roman"/>
          <w:sz w:val="22"/>
          <w:szCs w:val="24"/>
        </w:rPr>
        <w:t>recognised</w:t>
      </w:r>
      <w:r w:rsidR="00AC4B65">
        <w:rPr>
          <w:rFonts w:ascii="Calibri" w:eastAsia="Times New Roman" w:hAnsi="Calibri" w:cs="Times New Roman"/>
          <w:sz w:val="22"/>
          <w:szCs w:val="24"/>
        </w:rPr>
        <w:t xml:space="preserve"> </w:t>
      </w:r>
      <w:r w:rsidRPr="00B82AEE">
        <w:rPr>
          <w:rFonts w:ascii="Calibri" w:eastAsia="Times New Roman" w:hAnsi="Calibri" w:cs="Times New Roman"/>
          <w:sz w:val="22"/>
          <w:szCs w:val="24"/>
        </w:rPr>
        <w:t xml:space="preserve">by FE Colleges and are suitable for the learning and future </w:t>
      </w:r>
      <w:r w:rsidR="003065D1" w:rsidRPr="00B82AEE">
        <w:rPr>
          <w:rFonts w:ascii="Calibri" w:eastAsia="Times New Roman" w:hAnsi="Calibri" w:cs="Times New Roman"/>
          <w:sz w:val="22"/>
          <w:szCs w:val="24"/>
        </w:rPr>
        <w:t>pathway</w:t>
      </w:r>
      <w:r w:rsidRPr="00B82AEE">
        <w:rPr>
          <w:rFonts w:ascii="Calibri" w:eastAsia="Times New Roman" w:hAnsi="Calibri" w:cs="Times New Roman"/>
          <w:sz w:val="22"/>
          <w:szCs w:val="24"/>
        </w:rPr>
        <w:t xml:space="preserve"> of the pupil.</w:t>
      </w:r>
    </w:p>
    <w:p w14:paraId="09CD5E34" w14:textId="77777777" w:rsidR="00411200" w:rsidRPr="00B82AEE" w:rsidRDefault="00411200" w:rsidP="00411200">
      <w:pPr>
        <w:spacing w:before="0" w:after="0" w:line="240" w:lineRule="auto"/>
        <w:jc w:val="both"/>
        <w:rPr>
          <w:rFonts w:ascii="Calibri" w:eastAsia="Times New Roman" w:hAnsi="Calibri" w:cs="Times New Roman"/>
          <w:sz w:val="22"/>
          <w:szCs w:val="24"/>
        </w:rPr>
      </w:pPr>
    </w:p>
    <w:p w14:paraId="26A3A052" w14:textId="6FFB5F62" w:rsidR="00C41C73" w:rsidRDefault="00C41C73" w:rsidP="00411200">
      <w:pPr>
        <w:spacing w:before="0" w:after="0" w:line="240" w:lineRule="auto"/>
        <w:jc w:val="both"/>
        <w:rPr>
          <w:rFonts w:ascii="Calibri" w:eastAsia="Times New Roman" w:hAnsi="Calibri" w:cs="Times New Roman"/>
          <w:sz w:val="22"/>
          <w:szCs w:val="24"/>
        </w:rPr>
      </w:pPr>
      <w:r w:rsidRPr="00B82AEE">
        <w:rPr>
          <w:rFonts w:ascii="Calibri" w:eastAsia="Times New Roman" w:hAnsi="Calibri" w:cs="Times New Roman"/>
          <w:sz w:val="22"/>
          <w:szCs w:val="24"/>
        </w:rPr>
        <w:t>GTS does include the possibility of participating in work</w:t>
      </w:r>
      <w:r w:rsidR="00633818">
        <w:rPr>
          <w:rFonts w:ascii="Calibri" w:eastAsia="Times New Roman" w:hAnsi="Calibri" w:cs="Times New Roman"/>
          <w:sz w:val="22"/>
          <w:szCs w:val="24"/>
        </w:rPr>
        <w:t>-</w:t>
      </w:r>
      <w:r w:rsidRPr="00B82AEE">
        <w:rPr>
          <w:rFonts w:ascii="Calibri" w:eastAsia="Times New Roman" w:hAnsi="Calibri" w:cs="Times New Roman"/>
          <w:sz w:val="22"/>
          <w:szCs w:val="24"/>
        </w:rPr>
        <w:t xml:space="preserve">based learning in Years 10 </w:t>
      </w:r>
      <w:r w:rsidR="00843CE3" w:rsidRPr="00B82AEE">
        <w:rPr>
          <w:rFonts w:ascii="Calibri" w:eastAsia="Times New Roman" w:hAnsi="Calibri" w:cs="Times New Roman"/>
          <w:sz w:val="22"/>
          <w:szCs w:val="24"/>
        </w:rPr>
        <w:t>and</w:t>
      </w:r>
      <w:r w:rsidRPr="00B82AEE">
        <w:rPr>
          <w:rFonts w:ascii="Calibri" w:eastAsia="Times New Roman" w:hAnsi="Calibri" w:cs="Times New Roman"/>
          <w:sz w:val="22"/>
          <w:szCs w:val="24"/>
        </w:rPr>
        <w:t xml:space="preserve"> 11; this has proven very successful for </w:t>
      </w:r>
      <w:r w:rsidR="004B5112" w:rsidRPr="00B82AEE">
        <w:rPr>
          <w:rFonts w:ascii="Calibri" w:eastAsia="Times New Roman" w:hAnsi="Calibri" w:cs="Times New Roman"/>
          <w:sz w:val="22"/>
          <w:szCs w:val="24"/>
        </w:rPr>
        <w:t>several</w:t>
      </w:r>
      <w:r w:rsidRPr="00B82AEE">
        <w:rPr>
          <w:rFonts w:ascii="Calibri" w:eastAsia="Times New Roman" w:hAnsi="Calibri" w:cs="Times New Roman"/>
          <w:sz w:val="22"/>
          <w:szCs w:val="24"/>
        </w:rPr>
        <w:t xml:space="preserve"> pupils who have gone on to apprenticeships </w:t>
      </w:r>
      <w:r w:rsidR="004F1129">
        <w:rPr>
          <w:rFonts w:ascii="Calibri" w:eastAsia="Times New Roman" w:hAnsi="Calibri" w:cs="Times New Roman"/>
          <w:sz w:val="22"/>
          <w:szCs w:val="24"/>
        </w:rPr>
        <w:t>with</w:t>
      </w:r>
      <w:r w:rsidRPr="00B82AEE">
        <w:rPr>
          <w:rFonts w:ascii="Calibri" w:eastAsia="Times New Roman" w:hAnsi="Calibri" w:cs="Times New Roman"/>
          <w:sz w:val="22"/>
          <w:szCs w:val="24"/>
        </w:rPr>
        <w:t xml:space="preserve"> the same employer. We are very proud of our links with local employers. </w:t>
      </w:r>
    </w:p>
    <w:p w14:paraId="6FFF6326" w14:textId="484FD1E0" w:rsidR="00BF154D" w:rsidRPr="00B82AEE" w:rsidRDefault="00BF154D" w:rsidP="00411200">
      <w:pPr>
        <w:spacing w:before="0" w:after="0" w:line="240" w:lineRule="auto"/>
        <w:jc w:val="both"/>
        <w:rPr>
          <w:rFonts w:ascii="Calibri" w:eastAsia="Times New Roman" w:hAnsi="Calibri" w:cs="Times New Roman"/>
          <w:sz w:val="22"/>
          <w:szCs w:val="24"/>
        </w:rPr>
      </w:pPr>
    </w:p>
    <w:p w14:paraId="34044686" w14:textId="3C99FC8B" w:rsidR="00765C8D" w:rsidRPr="00B82AEE" w:rsidRDefault="003065D1" w:rsidP="00411200">
      <w:pPr>
        <w:spacing w:before="0" w:after="0" w:line="240" w:lineRule="auto"/>
        <w:jc w:val="both"/>
        <w:rPr>
          <w:rFonts w:ascii="Calibri" w:eastAsia="Times New Roman" w:hAnsi="Calibri" w:cs="Times New Roman"/>
          <w:sz w:val="18"/>
          <w:szCs w:val="24"/>
        </w:rPr>
      </w:pPr>
      <w:r w:rsidRPr="00B82AEE">
        <w:rPr>
          <w:rFonts w:ascii="Calibri" w:eastAsia="Times New Roman" w:hAnsi="Calibri" w:cs="Times New Roman"/>
          <w:sz w:val="18"/>
          <w:szCs w:val="24"/>
          <w:vertAlign w:val="superscript"/>
        </w:rPr>
        <w:t>1</w:t>
      </w:r>
      <w:r w:rsidR="00696849" w:rsidRPr="00B82AEE">
        <w:rPr>
          <w:rFonts w:ascii="Calibri" w:eastAsia="Times New Roman" w:hAnsi="Calibri" w:cs="Times New Roman"/>
          <w:sz w:val="18"/>
          <w:szCs w:val="24"/>
        </w:rPr>
        <w:t xml:space="preserve"> The ‘golden standard’ of the English Baccalaureate comprises of GCSEs in English language and Literature, Mathematics, Science, Geography or History and a Modern Foreign Language </w:t>
      </w:r>
    </w:p>
    <w:p w14:paraId="411C3D4A" w14:textId="5233A294" w:rsidR="003065D1" w:rsidRPr="00B82AEE" w:rsidRDefault="003065D1" w:rsidP="00A55ABF">
      <w:pPr>
        <w:pStyle w:val="Heading3"/>
      </w:pPr>
      <w:r w:rsidRPr="00B82AEE">
        <w:lastRenderedPageBreak/>
        <w:t>How will I know my child is making progress?</w:t>
      </w:r>
    </w:p>
    <w:p w14:paraId="736808A3" w14:textId="41A1B19F" w:rsidR="003065D1" w:rsidRPr="00B82AEE" w:rsidRDefault="003065D1" w:rsidP="003065D1">
      <w:pPr>
        <w:spacing w:before="0" w:after="0" w:line="240" w:lineRule="auto"/>
        <w:jc w:val="both"/>
        <w:rPr>
          <w:rFonts w:ascii="Calibri" w:hAnsi="Calibri"/>
          <w:sz w:val="22"/>
          <w:szCs w:val="22"/>
        </w:rPr>
      </w:pPr>
    </w:p>
    <w:p w14:paraId="68FCB475" w14:textId="3D177C2F" w:rsidR="00411200" w:rsidRPr="00B82AEE" w:rsidRDefault="003065D1" w:rsidP="00A55ABF">
      <w:pPr>
        <w:pStyle w:val="paragraph"/>
        <w:spacing w:before="0" w:beforeAutospacing="0" w:after="0" w:afterAutospacing="0"/>
        <w:jc w:val="both"/>
        <w:textAlignment w:val="baseline"/>
      </w:pPr>
      <w:r w:rsidRPr="00B82AEE">
        <w:t xml:space="preserve">Each of the </w:t>
      </w:r>
      <w:r w:rsidR="00255854">
        <w:t xml:space="preserve">key learning </w:t>
      </w:r>
      <w:r w:rsidRPr="00B82AEE">
        <w:t xml:space="preserve">skills will be reported on in </w:t>
      </w:r>
      <w:r w:rsidR="00765C8D" w:rsidRPr="00B82AEE">
        <w:t>all</w:t>
      </w:r>
      <w:r w:rsidRPr="00B82AEE">
        <w:t xml:space="preserve"> their subject areas.  Homework, Effort and Accomplishment are graded on a 4-point scale.  1 Excellent, 2 Good, 3 Coasting, 4 Cause for concern. Knowledge will be on a GCSE 1-9 grade or vocational learning grade of a Level 1 Pass – Level 2 Distinction*.  More details of this </w:t>
      </w:r>
      <w:r w:rsidR="00E17DD4" w:rsidRPr="00B82AEE">
        <w:t>are</w:t>
      </w:r>
      <w:r w:rsidRPr="00B82AEE">
        <w:t xml:space="preserve"> published with the reports. </w:t>
      </w:r>
    </w:p>
    <w:p w14:paraId="6DFAE073" w14:textId="50D146D2" w:rsidR="00C41C73" w:rsidRPr="00B82AEE" w:rsidRDefault="00C41C73" w:rsidP="00A55ABF">
      <w:pPr>
        <w:pStyle w:val="Heading3"/>
      </w:pPr>
      <w:r w:rsidRPr="00B82AEE">
        <w:t>curriculum subject allowance: ks4</w:t>
      </w:r>
    </w:p>
    <w:p w14:paraId="4C818C05" w14:textId="2D890F50" w:rsidR="00C41C73" w:rsidRPr="00B82AEE" w:rsidRDefault="00C41C73" w:rsidP="00411200">
      <w:pPr>
        <w:spacing w:before="0" w:after="0" w:line="240" w:lineRule="auto"/>
        <w:rPr>
          <w:rFonts w:ascii="Calibri" w:eastAsia="Times New Roman" w:hAnsi="Calibri" w:cs="Times New Roman"/>
        </w:rPr>
      </w:pP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2467"/>
        <w:gridCol w:w="2642"/>
      </w:tblGrid>
      <w:tr w:rsidR="00696849" w:rsidRPr="00B82AEE" w14:paraId="08807819" w14:textId="77777777" w:rsidTr="00EB5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7" w:type="dxa"/>
            <w:vMerge w:val="restart"/>
          </w:tcPr>
          <w:p w14:paraId="20E5798E" w14:textId="77777777" w:rsidR="00696849" w:rsidRPr="00B82AEE" w:rsidRDefault="00696849" w:rsidP="00EB53B8">
            <w:pPr>
              <w:rPr>
                <w:rFonts w:ascii="Calibri" w:hAnsi="Calibri" w:cs="Times New Roman"/>
                <w:color w:val="auto"/>
                <w:sz w:val="24"/>
                <w:szCs w:val="24"/>
              </w:rPr>
            </w:pPr>
          </w:p>
        </w:tc>
        <w:tc>
          <w:tcPr>
            <w:tcW w:w="5109" w:type="dxa"/>
            <w:gridSpan w:val="2"/>
            <w:tcBorders>
              <w:bottom w:val="nil"/>
            </w:tcBorders>
          </w:tcPr>
          <w:p w14:paraId="1E74F8FB" w14:textId="7CAFE447" w:rsidR="00696849" w:rsidRPr="00B82AEE" w:rsidRDefault="00696849" w:rsidP="00EB53B8">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color w:val="auto"/>
                <w:sz w:val="24"/>
                <w:szCs w:val="24"/>
              </w:rPr>
            </w:pPr>
            <w:r w:rsidRPr="00B82AEE">
              <w:rPr>
                <w:rFonts w:ascii="Calibri" w:hAnsi="Calibri" w:cs="Times New Roman"/>
                <w:color w:val="auto"/>
                <w:sz w:val="24"/>
                <w:szCs w:val="24"/>
              </w:rPr>
              <w:t>Number of lessons per fortnight</w:t>
            </w:r>
          </w:p>
        </w:tc>
      </w:tr>
      <w:tr w:rsidR="00A84E09" w:rsidRPr="00B82AEE" w14:paraId="52530DD5" w14:textId="77777777" w:rsidTr="00EB53B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907" w:type="dxa"/>
            <w:vMerge/>
            <w:tcBorders>
              <w:left w:val="single" w:sz="4" w:space="0" w:color="auto"/>
              <w:bottom w:val="single" w:sz="4" w:space="0" w:color="auto"/>
            </w:tcBorders>
          </w:tcPr>
          <w:p w14:paraId="438C126D" w14:textId="77777777" w:rsidR="00A84E09" w:rsidRPr="00B82AEE" w:rsidRDefault="00A84E09" w:rsidP="00EB53B8">
            <w:pPr>
              <w:spacing w:before="0"/>
              <w:rPr>
                <w:rFonts w:ascii="Calibri" w:hAnsi="Calibri" w:cs="Times New Roman"/>
                <w:sz w:val="24"/>
                <w:szCs w:val="24"/>
              </w:rPr>
            </w:pPr>
          </w:p>
        </w:tc>
        <w:tc>
          <w:tcPr>
            <w:tcW w:w="2467" w:type="dxa"/>
            <w:tcBorders>
              <w:top w:val="nil"/>
              <w:bottom w:val="single" w:sz="4" w:space="0" w:color="auto"/>
              <w:right w:val="single" w:sz="4" w:space="0" w:color="auto"/>
            </w:tcBorders>
          </w:tcPr>
          <w:p w14:paraId="6FABB40A" w14:textId="33CE58C8" w:rsidR="00A84E09" w:rsidRPr="00B82AEE" w:rsidRDefault="00A84E09" w:rsidP="00EB53B8">
            <w:pPr>
              <w:pBdr>
                <w:top w:val="single" w:sz="24" w:space="0" w:color="72A376"/>
                <w:left w:val="single" w:sz="24" w:space="0" w:color="72A376"/>
                <w:bottom w:val="single" w:sz="24" w:space="0" w:color="72A376"/>
                <w:right w:val="single" w:sz="24" w:space="0" w:color="72A376"/>
              </w:pBdr>
              <w:shd w:val="clear" w:color="auto" w:fill="72A376"/>
              <w:spacing w:before="0"/>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Times New Roman"/>
                <w:b/>
                <w:bCs/>
                <w:caps/>
                <w:spacing w:val="15"/>
                <w:sz w:val="24"/>
                <w:szCs w:val="24"/>
              </w:rPr>
            </w:pPr>
            <w:r w:rsidRPr="00B82AEE">
              <w:rPr>
                <w:rFonts w:ascii="Calibri" w:hAnsi="Calibri" w:cs="Times New Roman"/>
                <w:b/>
                <w:bCs/>
                <w:caps/>
                <w:spacing w:val="15"/>
                <w:sz w:val="24"/>
                <w:szCs w:val="24"/>
              </w:rPr>
              <w:t>year 10</w:t>
            </w:r>
          </w:p>
        </w:tc>
        <w:tc>
          <w:tcPr>
            <w:tcW w:w="2642" w:type="dxa"/>
            <w:tcBorders>
              <w:top w:val="nil"/>
              <w:bottom w:val="single" w:sz="4" w:space="0" w:color="auto"/>
              <w:right w:val="single" w:sz="4" w:space="0" w:color="auto"/>
            </w:tcBorders>
          </w:tcPr>
          <w:p w14:paraId="2926D8AC" w14:textId="216CC771" w:rsidR="00A84E09" w:rsidRPr="00B82AEE" w:rsidRDefault="00A84E09" w:rsidP="00EB53B8">
            <w:pPr>
              <w:pBdr>
                <w:top w:val="single" w:sz="24" w:space="0" w:color="72A376"/>
                <w:left w:val="single" w:sz="24" w:space="0" w:color="72A376"/>
                <w:bottom w:val="single" w:sz="24" w:space="0" w:color="72A376"/>
                <w:right w:val="single" w:sz="24" w:space="0" w:color="72A376"/>
              </w:pBdr>
              <w:shd w:val="clear" w:color="auto" w:fill="72A376"/>
              <w:spacing w:before="0"/>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Times New Roman"/>
                <w:b/>
                <w:bCs/>
                <w:caps/>
                <w:spacing w:val="15"/>
                <w:sz w:val="24"/>
                <w:szCs w:val="24"/>
              </w:rPr>
            </w:pPr>
            <w:r w:rsidRPr="00B82AEE">
              <w:rPr>
                <w:rFonts w:ascii="Calibri" w:hAnsi="Calibri" w:cs="Times New Roman"/>
                <w:b/>
                <w:bCs/>
                <w:caps/>
                <w:spacing w:val="15"/>
                <w:sz w:val="24"/>
                <w:szCs w:val="24"/>
              </w:rPr>
              <w:t>year 11</w:t>
            </w:r>
          </w:p>
        </w:tc>
      </w:tr>
      <w:tr w:rsidR="00A84E09" w:rsidRPr="00B82AEE" w14:paraId="20DEC7CD" w14:textId="77777777" w:rsidTr="00EB53B8">
        <w:tc>
          <w:tcPr>
            <w:cnfStyle w:val="001000000000" w:firstRow="0" w:lastRow="0" w:firstColumn="1" w:lastColumn="0" w:oddVBand="0" w:evenVBand="0" w:oddHBand="0" w:evenHBand="0" w:firstRowFirstColumn="0" w:firstRowLastColumn="0" w:lastRowFirstColumn="0" w:lastRowLastColumn="0"/>
            <w:tcW w:w="3907" w:type="dxa"/>
            <w:tcBorders>
              <w:top w:val="single" w:sz="4" w:space="0" w:color="auto"/>
              <w:bottom w:val="single" w:sz="8" w:space="0" w:color="72A376"/>
            </w:tcBorders>
          </w:tcPr>
          <w:p w14:paraId="57468BEE" w14:textId="77777777" w:rsidR="00A84E09" w:rsidRPr="00B82AEE" w:rsidRDefault="00A84E09" w:rsidP="00EB53B8">
            <w:pPr>
              <w:spacing w:before="0"/>
              <w:rPr>
                <w:rFonts w:ascii="Calibri" w:hAnsi="Calibri" w:cs="Times New Roman"/>
                <w:sz w:val="24"/>
                <w:szCs w:val="24"/>
              </w:rPr>
            </w:pPr>
            <w:r w:rsidRPr="00B82AEE">
              <w:rPr>
                <w:rFonts w:ascii="Calibri" w:hAnsi="Calibri" w:cs="Times New Roman"/>
                <w:sz w:val="24"/>
                <w:szCs w:val="24"/>
              </w:rPr>
              <w:t>English</w:t>
            </w:r>
          </w:p>
        </w:tc>
        <w:tc>
          <w:tcPr>
            <w:tcW w:w="2467" w:type="dxa"/>
            <w:tcBorders>
              <w:top w:val="single" w:sz="4" w:space="0" w:color="auto"/>
              <w:right w:val="single" w:sz="4" w:space="0" w:color="auto"/>
            </w:tcBorders>
          </w:tcPr>
          <w:p w14:paraId="48730459" w14:textId="5C637F6F" w:rsidR="00A84E09" w:rsidRPr="00B82AEE" w:rsidRDefault="009B4869"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8</w:t>
            </w:r>
          </w:p>
        </w:tc>
        <w:tc>
          <w:tcPr>
            <w:tcW w:w="2642" w:type="dxa"/>
            <w:tcBorders>
              <w:top w:val="single" w:sz="4" w:space="0" w:color="auto"/>
              <w:right w:val="single" w:sz="4" w:space="0" w:color="auto"/>
            </w:tcBorders>
          </w:tcPr>
          <w:p w14:paraId="7F7AB0D5" w14:textId="6656A331" w:rsidR="00A84E09" w:rsidRPr="00B82AEE" w:rsidRDefault="005C3CE3"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8</w:t>
            </w:r>
          </w:p>
        </w:tc>
      </w:tr>
      <w:tr w:rsidR="00A84E09" w:rsidRPr="00B82AEE" w14:paraId="032CBD22" w14:textId="77777777" w:rsidTr="00EB5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7" w:type="dxa"/>
            <w:tcBorders>
              <w:left w:val="single" w:sz="4" w:space="0" w:color="auto"/>
            </w:tcBorders>
          </w:tcPr>
          <w:p w14:paraId="1DA3D705" w14:textId="77777777" w:rsidR="00A84E09" w:rsidRPr="00B82AEE" w:rsidRDefault="00A84E09" w:rsidP="00EB53B8">
            <w:pPr>
              <w:spacing w:before="0"/>
              <w:rPr>
                <w:rFonts w:ascii="Calibri" w:hAnsi="Calibri" w:cs="Times New Roman"/>
                <w:sz w:val="24"/>
                <w:szCs w:val="24"/>
              </w:rPr>
            </w:pPr>
            <w:r w:rsidRPr="00B82AEE">
              <w:rPr>
                <w:rFonts w:ascii="Calibri" w:hAnsi="Calibri" w:cs="Times New Roman"/>
                <w:sz w:val="24"/>
                <w:szCs w:val="24"/>
              </w:rPr>
              <w:t>Mathematics</w:t>
            </w:r>
          </w:p>
        </w:tc>
        <w:tc>
          <w:tcPr>
            <w:tcW w:w="2467" w:type="dxa"/>
            <w:tcBorders>
              <w:right w:val="single" w:sz="4" w:space="0" w:color="auto"/>
            </w:tcBorders>
          </w:tcPr>
          <w:p w14:paraId="317CA299" w14:textId="01060F04" w:rsidR="00A84E09" w:rsidRPr="00B82AEE" w:rsidRDefault="009B4869"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6</w:t>
            </w:r>
          </w:p>
        </w:tc>
        <w:tc>
          <w:tcPr>
            <w:tcW w:w="2642" w:type="dxa"/>
            <w:tcBorders>
              <w:right w:val="single" w:sz="4" w:space="0" w:color="auto"/>
            </w:tcBorders>
          </w:tcPr>
          <w:p w14:paraId="1576A1E0" w14:textId="62D576EE" w:rsidR="00A84E09" w:rsidRPr="00B82AEE" w:rsidRDefault="005C3CE3"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8</w:t>
            </w:r>
          </w:p>
        </w:tc>
      </w:tr>
      <w:tr w:rsidR="00A84E09" w:rsidRPr="00B82AEE" w14:paraId="33FABFBA" w14:textId="77777777" w:rsidTr="00EB53B8">
        <w:tc>
          <w:tcPr>
            <w:cnfStyle w:val="001000000000" w:firstRow="0" w:lastRow="0" w:firstColumn="1" w:lastColumn="0" w:oddVBand="0" w:evenVBand="0" w:oddHBand="0" w:evenHBand="0" w:firstRowFirstColumn="0" w:firstRowLastColumn="0" w:lastRowFirstColumn="0" w:lastRowLastColumn="0"/>
            <w:tcW w:w="3907" w:type="dxa"/>
            <w:tcBorders>
              <w:top w:val="single" w:sz="8" w:space="0" w:color="72A376"/>
              <w:bottom w:val="single" w:sz="8" w:space="0" w:color="72A376"/>
            </w:tcBorders>
          </w:tcPr>
          <w:p w14:paraId="66608203" w14:textId="77777777" w:rsidR="00A84E09" w:rsidRPr="00B82AEE" w:rsidRDefault="00A84E09" w:rsidP="00EB53B8">
            <w:pPr>
              <w:spacing w:before="0"/>
              <w:rPr>
                <w:rFonts w:ascii="Calibri" w:hAnsi="Calibri" w:cs="Times New Roman"/>
                <w:sz w:val="24"/>
                <w:szCs w:val="24"/>
              </w:rPr>
            </w:pPr>
            <w:r w:rsidRPr="00B82AEE">
              <w:rPr>
                <w:rFonts w:ascii="Calibri" w:hAnsi="Calibri" w:cs="Times New Roman"/>
                <w:sz w:val="24"/>
                <w:szCs w:val="24"/>
              </w:rPr>
              <w:t>Science</w:t>
            </w:r>
          </w:p>
        </w:tc>
        <w:tc>
          <w:tcPr>
            <w:tcW w:w="2467" w:type="dxa"/>
            <w:tcBorders>
              <w:right w:val="single" w:sz="4" w:space="0" w:color="auto"/>
            </w:tcBorders>
          </w:tcPr>
          <w:p w14:paraId="1F68A3EE" w14:textId="77FE7D5A" w:rsidR="00A84E09" w:rsidRPr="00B82AEE" w:rsidRDefault="009B4869"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8</w:t>
            </w:r>
          </w:p>
        </w:tc>
        <w:tc>
          <w:tcPr>
            <w:tcW w:w="2642" w:type="dxa"/>
            <w:tcBorders>
              <w:right w:val="single" w:sz="4" w:space="0" w:color="auto"/>
            </w:tcBorders>
          </w:tcPr>
          <w:p w14:paraId="0C65AF17" w14:textId="7009FBF6" w:rsidR="00A84E09" w:rsidRPr="00B82AEE" w:rsidRDefault="00A84E09"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1</w:t>
            </w:r>
            <w:r w:rsidR="005C3CE3">
              <w:rPr>
                <w:rFonts w:ascii="Calibri" w:hAnsi="Calibri" w:cs="Times New Roman"/>
                <w:sz w:val="24"/>
                <w:szCs w:val="24"/>
              </w:rPr>
              <w:t>0</w:t>
            </w:r>
          </w:p>
        </w:tc>
      </w:tr>
      <w:tr w:rsidR="00A84E09" w:rsidRPr="00B82AEE" w14:paraId="4F504D8A" w14:textId="77777777" w:rsidTr="00EB5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7" w:type="dxa"/>
            <w:tcBorders>
              <w:left w:val="single" w:sz="4" w:space="0" w:color="auto"/>
            </w:tcBorders>
          </w:tcPr>
          <w:p w14:paraId="359A0927" w14:textId="77777777" w:rsidR="00A84E09" w:rsidRPr="00B82AEE" w:rsidRDefault="00A84E09" w:rsidP="00EB53B8">
            <w:pPr>
              <w:spacing w:before="0"/>
              <w:rPr>
                <w:rFonts w:ascii="Calibri" w:hAnsi="Calibri" w:cs="Times New Roman"/>
                <w:sz w:val="24"/>
                <w:szCs w:val="24"/>
              </w:rPr>
            </w:pPr>
            <w:r w:rsidRPr="00B82AEE">
              <w:rPr>
                <w:rFonts w:ascii="Calibri" w:hAnsi="Calibri" w:cs="Times New Roman"/>
                <w:sz w:val="24"/>
                <w:szCs w:val="24"/>
              </w:rPr>
              <w:t>Option A</w:t>
            </w:r>
          </w:p>
        </w:tc>
        <w:tc>
          <w:tcPr>
            <w:tcW w:w="2467" w:type="dxa"/>
            <w:tcBorders>
              <w:right w:val="single" w:sz="4" w:space="0" w:color="auto"/>
            </w:tcBorders>
          </w:tcPr>
          <w:p w14:paraId="715DFB0D" w14:textId="7EA6099C" w:rsidR="00A84E09" w:rsidRPr="00B82AEE" w:rsidRDefault="005C3CE3"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5</w:t>
            </w:r>
          </w:p>
        </w:tc>
        <w:tc>
          <w:tcPr>
            <w:tcW w:w="2642" w:type="dxa"/>
            <w:tcBorders>
              <w:right w:val="single" w:sz="4" w:space="0" w:color="auto"/>
            </w:tcBorders>
          </w:tcPr>
          <w:p w14:paraId="3D75126A" w14:textId="77777777" w:rsidR="00A84E09" w:rsidRPr="00B82AEE" w:rsidRDefault="00A84E09"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5</w:t>
            </w:r>
          </w:p>
        </w:tc>
      </w:tr>
      <w:tr w:rsidR="00A84E09" w:rsidRPr="00B82AEE" w14:paraId="791C4FC7" w14:textId="77777777" w:rsidTr="00EB53B8">
        <w:tc>
          <w:tcPr>
            <w:cnfStyle w:val="001000000000" w:firstRow="0" w:lastRow="0" w:firstColumn="1" w:lastColumn="0" w:oddVBand="0" w:evenVBand="0" w:oddHBand="0" w:evenHBand="0" w:firstRowFirstColumn="0" w:firstRowLastColumn="0" w:lastRowFirstColumn="0" w:lastRowLastColumn="0"/>
            <w:tcW w:w="3907" w:type="dxa"/>
          </w:tcPr>
          <w:p w14:paraId="56BB8996" w14:textId="77777777" w:rsidR="00A84E09" w:rsidRPr="00B82AEE" w:rsidRDefault="00A84E09" w:rsidP="00EB53B8">
            <w:pPr>
              <w:spacing w:before="0"/>
              <w:rPr>
                <w:rFonts w:ascii="Calibri" w:hAnsi="Calibri" w:cs="Times New Roman"/>
                <w:sz w:val="24"/>
                <w:szCs w:val="24"/>
              </w:rPr>
            </w:pPr>
            <w:r w:rsidRPr="00B82AEE">
              <w:rPr>
                <w:rFonts w:ascii="Calibri" w:hAnsi="Calibri" w:cs="Times New Roman"/>
                <w:sz w:val="24"/>
                <w:szCs w:val="24"/>
              </w:rPr>
              <w:t>Option B</w:t>
            </w:r>
          </w:p>
        </w:tc>
        <w:tc>
          <w:tcPr>
            <w:tcW w:w="2467" w:type="dxa"/>
            <w:tcBorders>
              <w:right w:val="single" w:sz="4" w:space="0" w:color="auto"/>
            </w:tcBorders>
          </w:tcPr>
          <w:p w14:paraId="739A3341" w14:textId="18EC7C9B" w:rsidR="00A84E09" w:rsidRPr="00B82AEE" w:rsidRDefault="005C3CE3"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5</w:t>
            </w:r>
          </w:p>
        </w:tc>
        <w:tc>
          <w:tcPr>
            <w:tcW w:w="2642" w:type="dxa"/>
            <w:tcBorders>
              <w:right w:val="single" w:sz="4" w:space="0" w:color="auto"/>
            </w:tcBorders>
          </w:tcPr>
          <w:p w14:paraId="7DAD36CD" w14:textId="77777777" w:rsidR="00A84E09" w:rsidRPr="00B82AEE" w:rsidRDefault="00A84E09"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5</w:t>
            </w:r>
          </w:p>
        </w:tc>
      </w:tr>
      <w:tr w:rsidR="00A84E09" w:rsidRPr="00B82AEE" w14:paraId="5B3C0115" w14:textId="77777777" w:rsidTr="00EB5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7" w:type="dxa"/>
            <w:tcBorders>
              <w:left w:val="single" w:sz="4" w:space="0" w:color="auto"/>
            </w:tcBorders>
          </w:tcPr>
          <w:p w14:paraId="4E2D887E" w14:textId="77777777" w:rsidR="00A84E09" w:rsidRPr="00B82AEE" w:rsidRDefault="00A84E09" w:rsidP="00EB53B8">
            <w:pPr>
              <w:spacing w:before="0"/>
              <w:rPr>
                <w:rFonts w:ascii="Calibri" w:hAnsi="Calibri" w:cs="Times New Roman"/>
                <w:sz w:val="24"/>
                <w:szCs w:val="24"/>
              </w:rPr>
            </w:pPr>
            <w:r w:rsidRPr="00B82AEE">
              <w:rPr>
                <w:rFonts w:ascii="Calibri" w:hAnsi="Calibri" w:cs="Times New Roman"/>
                <w:sz w:val="24"/>
                <w:szCs w:val="24"/>
              </w:rPr>
              <w:t>Option C</w:t>
            </w:r>
          </w:p>
        </w:tc>
        <w:tc>
          <w:tcPr>
            <w:tcW w:w="2467" w:type="dxa"/>
            <w:tcBorders>
              <w:right w:val="single" w:sz="4" w:space="0" w:color="auto"/>
            </w:tcBorders>
          </w:tcPr>
          <w:p w14:paraId="43DA25B6" w14:textId="7B8AEF93" w:rsidR="00A84E09" w:rsidRPr="00B82AEE" w:rsidRDefault="005C3CE3"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5</w:t>
            </w:r>
          </w:p>
        </w:tc>
        <w:tc>
          <w:tcPr>
            <w:tcW w:w="2642" w:type="dxa"/>
            <w:tcBorders>
              <w:right w:val="single" w:sz="4" w:space="0" w:color="auto"/>
            </w:tcBorders>
          </w:tcPr>
          <w:p w14:paraId="22E58C17" w14:textId="77777777" w:rsidR="00A84E09" w:rsidRPr="00B82AEE" w:rsidRDefault="00A84E09"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5</w:t>
            </w:r>
          </w:p>
        </w:tc>
      </w:tr>
      <w:tr w:rsidR="00A84E09" w:rsidRPr="00B82AEE" w14:paraId="78015823" w14:textId="77777777" w:rsidTr="00EB53B8">
        <w:tc>
          <w:tcPr>
            <w:cnfStyle w:val="001000000000" w:firstRow="0" w:lastRow="0" w:firstColumn="1" w:lastColumn="0" w:oddVBand="0" w:evenVBand="0" w:oddHBand="0" w:evenHBand="0" w:firstRowFirstColumn="0" w:firstRowLastColumn="0" w:lastRowFirstColumn="0" w:lastRowLastColumn="0"/>
            <w:tcW w:w="3907" w:type="dxa"/>
            <w:tcBorders>
              <w:left w:val="single" w:sz="4" w:space="0" w:color="auto"/>
            </w:tcBorders>
          </w:tcPr>
          <w:p w14:paraId="650F35DF" w14:textId="77777777" w:rsidR="00A84E09" w:rsidRPr="00B82AEE" w:rsidRDefault="00A84E09" w:rsidP="00EB53B8">
            <w:pPr>
              <w:spacing w:before="0"/>
              <w:rPr>
                <w:rFonts w:ascii="Calibri" w:hAnsi="Calibri" w:cs="Times New Roman"/>
                <w:sz w:val="24"/>
                <w:szCs w:val="24"/>
              </w:rPr>
            </w:pPr>
            <w:r w:rsidRPr="00B82AEE">
              <w:rPr>
                <w:rFonts w:ascii="Calibri" w:hAnsi="Calibri" w:cs="Times New Roman"/>
                <w:sz w:val="24"/>
                <w:szCs w:val="24"/>
              </w:rPr>
              <w:t>PSHE</w:t>
            </w:r>
          </w:p>
        </w:tc>
        <w:tc>
          <w:tcPr>
            <w:tcW w:w="2467" w:type="dxa"/>
            <w:tcBorders>
              <w:right w:val="single" w:sz="4" w:space="0" w:color="auto"/>
            </w:tcBorders>
            <w:vAlign w:val="center"/>
          </w:tcPr>
          <w:p w14:paraId="13929849" w14:textId="77777777" w:rsidR="00A84E09" w:rsidRPr="00B82AEE" w:rsidRDefault="00A84E09"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1</w:t>
            </w:r>
          </w:p>
        </w:tc>
        <w:tc>
          <w:tcPr>
            <w:tcW w:w="2642" w:type="dxa"/>
            <w:tcBorders>
              <w:right w:val="single" w:sz="4" w:space="0" w:color="auto"/>
            </w:tcBorders>
            <w:vAlign w:val="center"/>
          </w:tcPr>
          <w:p w14:paraId="79E8EE0D" w14:textId="77777777" w:rsidR="00A84E09" w:rsidRPr="00B82AEE" w:rsidRDefault="00A84E09"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1</w:t>
            </w:r>
          </w:p>
        </w:tc>
      </w:tr>
      <w:tr w:rsidR="00F9168E" w:rsidRPr="00B82AEE" w14:paraId="58426CA9" w14:textId="77777777" w:rsidTr="00EB5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7" w:type="dxa"/>
            <w:tcBorders>
              <w:left w:val="single" w:sz="4" w:space="0" w:color="auto"/>
            </w:tcBorders>
          </w:tcPr>
          <w:p w14:paraId="5139C82B" w14:textId="108A062C" w:rsidR="00F9168E" w:rsidRPr="00B82AEE" w:rsidRDefault="00F9168E" w:rsidP="00EB53B8">
            <w:pPr>
              <w:spacing w:before="0"/>
              <w:rPr>
                <w:rFonts w:ascii="Calibri" w:hAnsi="Calibri" w:cs="Times New Roman"/>
                <w:sz w:val="24"/>
                <w:szCs w:val="24"/>
              </w:rPr>
            </w:pPr>
            <w:r>
              <w:rPr>
                <w:rFonts w:ascii="Calibri" w:hAnsi="Calibri" w:cs="Times New Roman"/>
                <w:sz w:val="24"/>
                <w:szCs w:val="24"/>
              </w:rPr>
              <w:t>RE</w:t>
            </w:r>
          </w:p>
        </w:tc>
        <w:tc>
          <w:tcPr>
            <w:tcW w:w="2467" w:type="dxa"/>
            <w:tcBorders>
              <w:right w:val="single" w:sz="4" w:space="0" w:color="auto"/>
            </w:tcBorders>
            <w:vAlign w:val="center"/>
          </w:tcPr>
          <w:p w14:paraId="30C0FE7A" w14:textId="1A1B8DD8" w:rsidR="00F9168E" w:rsidRPr="00B82AEE" w:rsidRDefault="00F9168E"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1</w:t>
            </w:r>
          </w:p>
        </w:tc>
        <w:tc>
          <w:tcPr>
            <w:tcW w:w="2642" w:type="dxa"/>
            <w:tcBorders>
              <w:right w:val="single" w:sz="4" w:space="0" w:color="auto"/>
            </w:tcBorders>
            <w:vAlign w:val="center"/>
          </w:tcPr>
          <w:p w14:paraId="76EF5FFD" w14:textId="2E1D525D" w:rsidR="00F9168E" w:rsidRPr="00B82AEE" w:rsidRDefault="00F9168E"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1</w:t>
            </w:r>
          </w:p>
        </w:tc>
      </w:tr>
      <w:tr w:rsidR="00A84E09" w:rsidRPr="00B82AEE" w14:paraId="1BA89AA1" w14:textId="77777777" w:rsidTr="00EB53B8">
        <w:trPr>
          <w:trHeight w:val="273"/>
        </w:trPr>
        <w:tc>
          <w:tcPr>
            <w:cnfStyle w:val="001000000000" w:firstRow="0" w:lastRow="0" w:firstColumn="1" w:lastColumn="0" w:oddVBand="0" w:evenVBand="0" w:oddHBand="0" w:evenHBand="0" w:firstRowFirstColumn="0" w:firstRowLastColumn="0" w:lastRowFirstColumn="0" w:lastRowLastColumn="0"/>
            <w:tcW w:w="3907" w:type="dxa"/>
          </w:tcPr>
          <w:p w14:paraId="669F3AD0" w14:textId="40739D7F" w:rsidR="00A84E09" w:rsidRPr="00B82AEE" w:rsidRDefault="005C3CE3" w:rsidP="00EB53B8">
            <w:pPr>
              <w:spacing w:before="0"/>
              <w:rPr>
                <w:rFonts w:ascii="Calibri" w:hAnsi="Calibri" w:cs="Times New Roman"/>
                <w:sz w:val="24"/>
                <w:szCs w:val="24"/>
              </w:rPr>
            </w:pPr>
            <w:r>
              <w:rPr>
                <w:rFonts w:ascii="Calibri" w:hAnsi="Calibri" w:cs="Times New Roman"/>
                <w:sz w:val="24"/>
                <w:szCs w:val="24"/>
              </w:rPr>
              <w:t>Personal Development</w:t>
            </w:r>
            <w:r w:rsidR="00A84E09" w:rsidRPr="00B82AEE">
              <w:rPr>
                <w:rFonts w:ascii="Calibri" w:hAnsi="Calibri" w:cs="Times New Roman"/>
                <w:sz w:val="24"/>
                <w:szCs w:val="24"/>
              </w:rPr>
              <w:t xml:space="preserve"> &amp; Careers</w:t>
            </w:r>
          </w:p>
        </w:tc>
        <w:tc>
          <w:tcPr>
            <w:tcW w:w="2467" w:type="dxa"/>
            <w:tcBorders>
              <w:right w:val="single" w:sz="4" w:space="0" w:color="auto"/>
            </w:tcBorders>
          </w:tcPr>
          <w:p w14:paraId="05A02066" w14:textId="77777777" w:rsidR="00A84E09" w:rsidRPr="00B82AEE" w:rsidRDefault="00A84E09"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1</w:t>
            </w:r>
          </w:p>
        </w:tc>
        <w:tc>
          <w:tcPr>
            <w:tcW w:w="2642" w:type="dxa"/>
            <w:tcBorders>
              <w:right w:val="single" w:sz="4" w:space="0" w:color="auto"/>
            </w:tcBorders>
          </w:tcPr>
          <w:p w14:paraId="6B078C92" w14:textId="77777777" w:rsidR="00A84E09" w:rsidRPr="00B82AEE" w:rsidRDefault="00A84E09"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1</w:t>
            </w:r>
          </w:p>
        </w:tc>
      </w:tr>
      <w:tr w:rsidR="00A84E09" w:rsidRPr="00B82AEE" w14:paraId="3D02640B" w14:textId="77777777" w:rsidTr="00EB53B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907" w:type="dxa"/>
          </w:tcPr>
          <w:p w14:paraId="2E40C105" w14:textId="77777777" w:rsidR="00A84E09" w:rsidRPr="00B82AEE" w:rsidRDefault="00A84E09" w:rsidP="00EB53B8">
            <w:pPr>
              <w:spacing w:before="0"/>
              <w:rPr>
                <w:rFonts w:ascii="Calibri" w:hAnsi="Calibri" w:cs="Times New Roman"/>
                <w:sz w:val="24"/>
                <w:szCs w:val="24"/>
              </w:rPr>
            </w:pPr>
            <w:r w:rsidRPr="00B82AEE">
              <w:rPr>
                <w:rFonts w:ascii="Calibri" w:hAnsi="Calibri" w:cs="Times New Roman"/>
                <w:sz w:val="24"/>
                <w:szCs w:val="24"/>
              </w:rPr>
              <w:t>Physical Education</w:t>
            </w:r>
          </w:p>
        </w:tc>
        <w:tc>
          <w:tcPr>
            <w:tcW w:w="2467" w:type="dxa"/>
            <w:tcBorders>
              <w:right w:val="single" w:sz="4" w:space="0" w:color="auto"/>
            </w:tcBorders>
          </w:tcPr>
          <w:p w14:paraId="0539AEF1" w14:textId="136E18D6" w:rsidR="00A84E09" w:rsidRPr="00B82AEE" w:rsidRDefault="00D15CDC"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Pr>
                <w:rFonts w:ascii="Calibri" w:hAnsi="Calibri" w:cs="Times New Roman"/>
                <w:sz w:val="24"/>
                <w:szCs w:val="24"/>
              </w:rPr>
              <w:t>3</w:t>
            </w:r>
          </w:p>
        </w:tc>
        <w:tc>
          <w:tcPr>
            <w:tcW w:w="2642" w:type="dxa"/>
            <w:tcBorders>
              <w:right w:val="single" w:sz="4" w:space="0" w:color="auto"/>
            </w:tcBorders>
          </w:tcPr>
          <w:p w14:paraId="10F90A07" w14:textId="77777777" w:rsidR="00A84E09" w:rsidRPr="00B82AEE" w:rsidRDefault="00A84E09" w:rsidP="00EB53B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4</w:t>
            </w:r>
          </w:p>
        </w:tc>
      </w:tr>
      <w:tr w:rsidR="00A84E09" w:rsidRPr="00B82AEE" w14:paraId="0FC7DE30" w14:textId="77777777" w:rsidTr="00EB53B8">
        <w:tc>
          <w:tcPr>
            <w:cnfStyle w:val="001000000000" w:firstRow="0" w:lastRow="0" w:firstColumn="1" w:lastColumn="0" w:oddVBand="0" w:evenVBand="0" w:oddHBand="0" w:evenHBand="0" w:firstRowFirstColumn="0" w:firstRowLastColumn="0" w:lastRowFirstColumn="0" w:lastRowLastColumn="0"/>
            <w:tcW w:w="3907" w:type="dxa"/>
            <w:tcBorders>
              <w:left w:val="single" w:sz="4" w:space="0" w:color="auto"/>
              <w:bottom w:val="single" w:sz="4" w:space="0" w:color="auto"/>
            </w:tcBorders>
          </w:tcPr>
          <w:p w14:paraId="1FBB6E1C" w14:textId="77777777" w:rsidR="00A84E09" w:rsidRPr="00B82AEE" w:rsidRDefault="00A84E09" w:rsidP="00EB53B8">
            <w:pPr>
              <w:spacing w:before="0"/>
              <w:rPr>
                <w:rFonts w:ascii="Calibri" w:hAnsi="Calibri" w:cs="Times New Roman"/>
                <w:sz w:val="24"/>
                <w:szCs w:val="24"/>
              </w:rPr>
            </w:pPr>
            <w:r w:rsidRPr="00B82AEE">
              <w:rPr>
                <w:rFonts w:ascii="Calibri" w:hAnsi="Calibri" w:cs="Times New Roman"/>
                <w:sz w:val="24"/>
                <w:szCs w:val="24"/>
              </w:rPr>
              <w:t>Enrichment &amp; Intervention</w:t>
            </w:r>
          </w:p>
        </w:tc>
        <w:tc>
          <w:tcPr>
            <w:tcW w:w="2467" w:type="dxa"/>
            <w:tcBorders>
              <w:bottom w:val="single" w:sz="4" w:space="0" w:color="auto"/>
              <w:right w:val="single" w:sz="4" w:space="0" w:color="auto"/>
            </w:tcBorders>
          </w:tcPr>
          <w:p w14:paraId="747BEEE7" w14:textId="77777777" w:rsidR="00A84E09" w:rsidRPr="00B82AEE" w:rsidRDefault="00A84E09"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2</w:t>
            </w:r>
          </w:p>
        </w:tc>
        <w:tc>
          <w:tcPr>
            <w:tcW w:w="2642" w:type="dxa"/>
            <w:tcBorders>
              <w:bottom w:val="single" w:sz="4" w:space="0" w:color="auto"/>
              <w:right w:val="single" w:sz="4" w:space="0" w:color="auto"/>
            </w:tcBorders>
          </w:tcPr>
          <w:p w14:paraId="5188FFBD" w14:textId="77777777" w:rsidR="00A84E09" w:rsidRPr="00B82AEE" w:rsidRDefault="00A84E09" w:rsidP="00EB53B8">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B82AEE">
              <w:rPr>
                <w:rFonts w:ascii="Calibri" w:hAnsi="Calibri" w:cs="Times New Roman"/>
                <w:sz w:val="24"/>
                <w:szCs w:val="24"/>
              </w:rPr>
              <w:t>2</w:t>
            </w:r>
          </w:p>
        </w:tc>
      </w:tr>
    </w:tbl>
    <w:p w14:paraId="01A399D4" w14:textId="77777777" w:rsidR="004C0848" w:rsidRPr="00B82AEE" w:rsidRDefault="004C0848" w:rsidP="00411200">
      <w:pPr>
        <w:spacing w:before="0" w:after="0" w:line="240" w:lineRule="auto"/>
        <w:rPr>
          <w:sz w:val="22"/>
        </w:rPr>
      </w:pPr>
    </w:p>
    <w:p w14:paraId="7C510AF1" w14:textId="77777777" w:rsidR="004C0848" w:rsidRPr="00B82AEE" w:rsidRDefault="004C0848" w:rsidP="00411200">
      <w:pPr>
        <w:pStyle w:val="Heading2"/>
        <w:spacing w:before="0" w:line="240" w:lineRule="auto"/>
        <w:rPr>
          <w:rFonts w:eastAsia="Times New Roman"/>
        </w:rPr>
      </w:pPr>
      <w:bookmarkStart w:id="6" w:name="_Toc13481752"/>
      <w:r w:rsidRPr="00B82AEE">
        <w:rPr>
          <w:rFonts w:eastAsia="Times New Roman"/>
          <w:sz w:val="22"/>
          <w:szCs w:val="22"/>
        </w:rPr>
        <w:t>How do i support my child?</w:t>
      </w:r>
      <w:bookmarkEnd w:id="6"/>
    </w:p>
    <w:p w14:paraId="4C1DB0D8" w14:textId="77777777" w:rsidR="004C0848" w:rsidRPr="00B82AEE" w:rsidRDefault="004C0848" w:rsidP="00411200">
      <w:pPr>
        <w:spacing w:before="0" w:after="0" w:line="240" w:lineRule="auto"/>
        <w:rPr>
          <w:rFonts w:ascii="Calibri" w:hAnsi="Calibri"/>
          <w:sz w:val="22"/>
          <w:szCs w:val="22"/>
        </w:rPr>
      </w:pPr>
    </w:p>
    <w:p w14:paraId="72A35D87" w14:textId="77777777" w:rsidR="005433AB" w:rsidRDefault="008E29CB" w:rsidP="00411200">
      <w:pPr>
        <w:spacing w:before="0" w:after="0" w:line="240" w:lineRule="auto"/>
        <w:jc w:val="both"/>
        <w:rPr>
          <w:sz w:val="22"/>
        </w:rPr>
      </w:pPr>
      <w:bookmarkStart w:id="7" w:name="_Toc486326879"/>
      <w:r w:rsidRPr="00B82AEE">
        <w:rPr>
          <w:sz w:val="22"/>
        </w:rPr>
        <w:t xml:space="preserve">During </w:t>
      </w:r>
      <w:r w:rsidR="007D219F" w:rsidRPr="00B82AEE">
        <w:rPr>
          <w:sz w:val="22"/>
        </w:rPr>
        <w:t>Key Stage 3</w:t>
      </w:r>
      <w:r w:rsidRPr="00B82AEE">
        <w:rPr>
          <w:sz w:val="22"/>
        </w:rPr>
        <w:t xml:space="preserve"> and beyond</w:t>
      </w:r>
      <w:r w:rsidR="004C0848" w:rsidRPr="00B82AEE">
        <w:rPr>
          <w:sz w:val="22"/>
        </w:rPr>
        <w:t>, learners will be asked to comp</w:t>
      </w:r>
      <w:r w:rsidR="0003397A" w:rsidRPr="00B82AEE">
        <w:rPr>
          <w:sz w:val="22"/>
        </w:rPr>
        <w:t>l</w:t>
      </w:r>
      <w:r w:rsidR="004C0848" w:rsidRPr="00B82AEE">
        <w:rPr>
          <w:sz w:val="22"/>
        </w:rPr>
        <w:t xml:space="preserve">ete regular homework tasks. </w:t>
      </w:r>
    </w:p>
    <w:p w14:paraId="64004BD7" w14:textId="77777777" w:rsidR="005433AB" w:rsidRDefault="005433AB" w:rsidP="00411200">
      <w:pPr>
        <w:spacing w:before="0" w:after="0" w:line="240" w:lineRule="auto"/>
        <w:jc w:val="both"/>
        <w:rPr>
          <w:sz w:val="22"/>
        </w:rPr>
      </w:pPr>
    </w:p>
    <w:p w14:paraId="0A21E998" w14:textId="0047F7F6" w:rsidR="009A7C90" w:rsidRDefault="004C0848" w:rsidP="00411200">
      <w:pPr>
        <w:spacing w:before="0" w:after="0" w:line="240" w:lineRule="auto"/>
        <w:jc w:val="both"/>
        <w:rPr>
          <w:sz w:val="22"/>
        </w:rPr>
      </w:pPr>
      <w:r w:rsidRPr="00B82AEE">
        <w:rPr>
          <w:sz w:val="22"/>
        </w:rPr>
        <w:t xml:space="preserve">There is an expectation that </w:t>
      </w:r>
      <w:r w:rsidR="002066D6" w:rsidRPr="00B82AEE">
        <w:rPr>
          <w:sz w:val="22"/>
        </w:rPr>
        <w:t>pupil</w:t>
      </w:r>
      <w:r w:rsidRPr="00B82AEE">
        <w:rPr>
          <w:sz w:val="22"/>
        </w:rPr>
        <w:t>s read for a minimum of 20 minutes each day at home, either on their own or to an adult, a mixture of both is ideal.</w:t>
      </w:r>
      <w:r w:rsidR="00843CE3" w:rsidRPr="00B82AEE">
        <w:rPr>
          <w:sz w:val="22"/>
        </w:rPr>
        <w:t xml:space="preserve">  </w:t>
      </w:r>
    </w:p>
    <w:p w14:paraId="6EE31E5B" w14:textId="77777777" w:rsidR="009A7C90" w:rsidRDefault="009A7C90" w:rsidP="00411200">
      <w:pPr>
        <w:spacing w:before="0" w:after="0" w:line="240" w:lineRule="auto"/>
        <w:jc w:val="both"/>
        <w:rPr>
          <w:sz w:val="22"/>
        </w:rPr>
      </w:pPr>
    </w:p>
    <w:p w14:paraId="2A162610" w14:textId="0C53F3E9" w:rsidR="004C0848" w:rsidRPr="00B82AEE" w:rsidRDefault="009A7C90" w:rsidP="00411200">
      <w:pPr>
        <w:spacing w:before="0" w:after="0" w:line="240" w:lineRule="auto"/>
        <w:jc w:val="both"/>
        <w:rPr>
          <w:sz w:val="22"/>
        </w:rPr>
      </w:pPr>
      <w:r>
        <w:rPr>
          <w:sz w:val="22"/>
        </w:rPr>
        <w:t xml:space="preserve">Subject specific homework will also be set </w:t>
      </w:r>
      <w:r w:rsidR="00C038DB">
        <w:rPr>
          <w:sz w:val="22"/>
        </w:rPr>
        <w:t>using Class Charts.</w:t>
      </w:r>
      <w:r w:rsidR="00843CE3" w:rsidRPr="00B82AEE">
        <w:rPr>
          <w:sz w:val="22"/>
        </w:rPr>
        <w:t xml:space="preserve"> </w:t>
      </w:r>
      <w:r w:rsidR="004C0848" w:rsidRPr="00B82AEE">
        <w:rPr>
          <w:sz w:val="22"/>
        </w:rPr>
        <w:t>Please help your child to be organised and ensure that this system is checked regularly</w:t>
      </w:r>
      <w:r w:rsidR="005433AB">
        <w:rPr>
          <w:sz w:val="22"/>
        </w:rPr>
        <w:t>,</w:t>
      </w:r>
      <w:r w:rsidR="004C0848" w:rsidRPr="00B82AEE">
        <w:rPr>
          <w:sz w:val="22"/>
        </w:rPr>
        <w:t xml:space="preserve"> and this homework is completed.</w:t>
      </w:r>
      <w:r w:rsidR="00A84E09" w:rsidRPr="00B82AEE">
        <w:rPr>
          <w:sz w:val="22"/>
        </w:rPr>
        <w:t xml:space="preserve"> We use </w:t>
      </w:r>
      <w:r w:rsidR="00765C8D" w:rsidRPr="00B82AEE">
        <w:rPr>
          <w:sz w:val="22"/>
        </w:rPr>
        <w:t>several</w:t>
      </w:r>
      <w:r w:rsidR="00A84E09" w:rsidRPr="00B82AEE">
        <w:rPr>
          <w:sz w:val="22"/>
        </w:rPr>
        <w:t xml:space="preserve"> remote learning packages that can be accessed via the internet. These will always be signposted via Show my Homework.</w:t>
      </w:r>
    </w:p>
    <w:p w14:paraId="2EBEF441" w14:textId="77777777" w:rsidR="00434165" w:rsidRPr="00B82AEE" w:rsidRDefault="00434165" w:rsidP="00411200">
      <w:pPr>
        <w:spacing w:before="0" w:after="0" w:line="240" w:lineRule="auto"/>
        <w:jc w:val="both"/>
        <w:rPr>
          <w:sz w:val="22"/>
        </w:rPr>
      </w:pPr>
    </w:p>
    <w:p w14:paraId="6EAD1D2E" w14:textId="77777777" w:rsidR="000E3D98" w:rsidRPr="00B82AEE" w:rsidRDefault="000E3D98" w:rsidP="00411200">
      <w:pPr>
        <w:spacing w:before="0" w:after="0" w:line="240" w:lineRule="auto"/>
        <w:jc w:val="both"/>
        <w:rPr>
          <w:sz w:val="22"/>
        </w:rPr>
      </w:pPr>
    </w:p>
    <w:p w14:paraId="02455710" w14:textId="77777777" w:rsidR="004C0848" w:rsidRPr="00B82AEE" w:rsidRDefault="004C0848" w:rsidP="00281646">
      <w:pPr>
        <w:pStyle w:val="Heading2"/>
      </w:pPr>
      <w:bookmarkStart w:id="8" w:name="_Toc13481753"/>
      <w:r w:rsidRPr="00B82AEE">
        <w:t>My child has a learning difficulty, how will their needs be met?</w:t>
      </w:r>
      <w:bookmarkEnd w:id="7"/>
      <w:bookmarkEnd w:id="8"/>
    </w:p>
    <w:p w14:paraId="3929C346" w14:textId="49F817AF" w:rsidR="004C0848" w:rsidRPr="00B82AEE" w:rsidRDefault="004C0848" w:rsidP="00411200">
      <w:pPr>
        <w:spacing w:before="0" w:after="0" w:line="240" w:lineRule="auto"/>
        <w:rPr>
          <w:rFonts w:ascii="Calibri" w:hAnsi="Calibri"/>
          <w:sz w:val="22"/>
          <w:szCs w:val="22"/>
        </w:rPr>
      </w:pPr>
    </w:p>
    <w:p w14:paraId="18A088E3" w14:textId="7239216B" w:rsidR="00F374C6" w:rsidRPr="00B82AEE" w:rsidRDefault="00E32206" w:rsidP="00F374C6">
      <w:pPr>
        <w:spacing w:before="0" w:after="0" w:line="240" w:lineRule="auto"/>
        <w:jc w:val="both"/>
        <w:rPr>
          <w:rFonts w:ascii="Calibri" w:hAnsi="Calibri"/>
          <w:sz w:val="22"/>
          <w:szCs w:val="22"/>
        </w:rPr>
      </w:pPr>
      <w:r>
        <w:rPr>
          <w:noProof/>
        </w:rPr>
        <w:drawing>
          <wp:anchor distT="0" distB="0" distL="114300" distR="114300" simplePos="0" relativeHeight="251676672" behindDoc="0" locked="0" layoutInCell="1" allowOverlap="1" wp14:anchorId="02921161" wp14:editId="584BED44">
            <wp:simplePos x="0" y="0"/>
            <wp:positionH relativeFrom="margin">
              <wp:align>left</wp:align>
            </wp:positionH>
            <wp:positionV relativeFrom="paragraph">
              <wp:posOffset>395605</wp:posOffset>
            </wp:positionV>
            <wp:extent cx="2202180" cy="146685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218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74C6" w:rsidRPr="00B82AEE">
        <w:rPr>
          <w:rFonts w:ascii="Calibri" w:hAnsi="Calibri"/>
          <w:sz w:val="22"/>
          <w:szCs w:val="22"/>
        </w:rPr>
        <w:t>Staff work in close liaison with Helen Whiterod (</w:t>
      </w:r>
      <w:r w:rsidR="00BA041C">
        <w:rPr>
          <w:rFonts w:ascii="Calibri" w:hAnsi="Calibri"/>
          <w:sz w:val="22"/>
          <w:szCs w:val="22"/>
        </w:rPr>
        <w:t>INCO/SENDCo</w:t>
      </w:r>
      <w:r w:rsidR="00F374C6" w:rsidRPr="00B82AEE">
        <w:rPr>
          <w:rFonts w:ascii="Calibri" w:hAnsi="Calibri"/>
          <w:sz w:val="22"/>
          <w:szCs w:val="22"/>
        </w:rPr>
        <w:t xml:space="preserve">) to understand how to meet the needs of </w:t>
      </w:r>
      <w:r w:rsidR="00765C8D" w:rsidRPr="00B82AEE">
        <w:rPr>
          <w:rFonts w:ascii="Calibri" w:hAnsi="Calibri"/>
          <w:sz w:val="22"/>
          <w:szCs w:val="22"/>
        </w:rPr>
        <w:t>all</w:t>
      </w:r>
      <w:r w:rsidR="00F374C6" w:rsidRPr="00B82AEE">
        <w:rPr>
          <w:rFonts w:ascii="Calibri" w:hAnsi="Calibri"/>
          <w:sz w:val="22"/>
          <w:szCs w:val="22"/>
        </w:rPr>
        <w:t xml:space="preserve"> our learners.  Throughout pupil’s needs are identified and met through the GTS Individual Needs Framework which works in alignment with the Devon Graduated Response Framework.</w:t>
      </w:r>
    </w:p>
    <w:p w14:paraId="1DE68E1D" w14:textId="21165BC7" w:rsidR="00696849" w:rsidRPr="00B82AEE" w:rsidRDefault="00696849" w:rsidP="00411200">
      <w:pPr>
        <w:spacing w:before="0" w:after="0" w:line="240" w:lineRule="auto"/>
        <w:jc w:val="both"/>
        <w:rPr>
          <w:rFonts w:ascii="Calibri" w:hAnsi="Calibri"/>
          <w:sz w:val="22"/>
          <w:szCs w:val="22"/>
        </w:rPr>
      </w:pPr>
    </w:p>
    <w:p w14:paraId="30E6B1E6" w14:textId="6E6D3585" w:rsidR="00696849" w:rsidRDefault="00696849" w:rsidP="00411200">
      <w:pPr>
        <w:spacing w:before="0" w:after="0" w:line="240" w:lineRule="auto"/>
        <w:jc w:val="both"/>
        <w:rPr>
          <w:rFonts w:ascii="Calibri" w:hAnsi="Calibri"/>
          <w:sz w:val="22"/>
          <w:szCs w:val="22"/>
        </w:rPr>
      </w:pPr>
      <w:r w:rsidRPr="00B82AEE">
        <w:rPr>
          <w:rFonts w:ascii="Calibri" w:hAnsi="Calibri"/>
          <w:sz w:val="22"/>
          <w:szCs w:val="22"/>
        </w:rPr>
        <w:t xml:space="preserve">All pupils receive </w:t>
      </w:r>
      <w:r w:rsidR="00616B6B" w:rsidRPr="00B82AEE">
        <w:rPr>
          <w:rFonts w:ascii="Calibri" w:hAnsi="Calibri"/>
          <w:sz w:val="22"/>
          <w:szCs w:val="22"/>
        </w:rPr>
        <w:t xml:space="preserve">support during the Guided Choices process. Those pupils who have an EHCP will meet with the INCO and their parent/carer to look at what pathway would be most suitable to meet their needs. We </w:t>
      </w:r>
      <w:r w:rsidR="00F87226" w:rsidRPr="00B82AEE">
        <w:rPr>
          <w:rFonts w:ascii="Calibri" w:hAnsi="Calibri"/>
          <w:sz w:val="22"/>
          <w:szCs w:val="22"/>
        </w:rPr>
        <w:t>may provide</w:t>
      </w:r>
      <w:r w:rsidR="00616B6B" w:rsidRPr="00B82AEE">
        <w:rPr>
          <w:rFonts w:ascii="Calibri" w:hAnsi="Calibri"/>
          <w:sz w:val="22"/>
          <w:szCs w:val="22"/>
        </w:rPr>
        <w:t xml:space="preserve"> individual pathways for some pupils, ensuring that they make the best progress possible.</w:t>
      </w:r>
    </w:p>
    <w:p w14:paraId="0276DD95" w14:textId="7D445D9C" w:rsidR="003A33DF" w:rsidRDefault="003A33DF" w:rsidP="00411200">
      <w:pPr>
        <w:spacing w:before="0" w:after="0" w:line="240" w:lineRule="auto"/>
        <w:jc w:val="both"/>
        <w:rPr>
          <w:rFonts w:ascii="Calibri" w:hAnsi="Calibri"/>
          <w:sz w:val="22"/>
          <w:szCs w:val="22"/>
        </w:rPr>
      </w:pPr>
    </w:p>
    <w:p w14:paraId="3F91C2E5" w14:textId="77777777" w:rsidR="003A33DF" w:rsidRDefault="003A33DF" w:rsidP="00411200">
      <w:pPr>
        <w:spacing w:before="0" w:after="0" w:line="240" w:lineRule="auto"/>
        <w:jc w:val="both"/>
        <w:rPr>
          <w:rFonts w:ascii="Calibri" w:hAnsi="Calibri"/>
          <w:sz w:val="22"/>
          <w:szCs w:val="22"/>
        </w:rPr>
      </w:pPr>
    </w:p>
    <w:p w14:paraId="3DCB2643" w14:textId="77777777" w:rsidR="003A33DF" w:rsidRPr="00B82AEE" w:rsidRDefault="003A33DF" w:rsidP="00411200">
      <w:pPr>
        <w:spacing w:before="0" w:after="0" w:line="240" w:lineRule="auto"/>
        <w:jc w:val="both"/>
        <w:rPr>
          <w:rFonts w:ascii="Calibri" w:hAnsi="Calibri"/>
          <w:sz w:val="22"/>
          <w:szCs w:val="22"/>
        </w:rPr>
      </w:pPr>
    </w:p>
    <w:p w14:paraId="1D438359" w14:textId="77777777" w:rsidR="00696849" w:rsidRDefault="00696849" w:rsidP="00411200">
      <w:pPr>
        <w:spacing w:before="0" w:after="0" w:line="240" w:lineRule="auto"/>
        <w:jc w:val="both"/>
        <w:rPr>
          <w:rFonts w:ascii="Calibri" w:hAnsi="Calibri"/>
          <w:sz w:val="22"/>
          <w:szCs w:val="22"/>
        </w:rPr>
      </w:pPr>
    </w:p>
    <w:p w14:paraId="247CDFF6" w14:textId="77777777" w:rsidR="00E32206" w:rsidRPr="00B82AEE" w:rsidRDefault="00E32206" w:rsidP="00411200">
      <w:pPr>
        <w:spacing w:before="0" w:after="0" w:line="240" w:lineRule="auto"/>
        <w:jc w:val="both"/>
        <w:rPr>
          <w:rFonts w:ascii="Calibri" w:hAnsi="Calibri"/>
          <w:sz w:val="22"/>
          <w:szCs w:val="22"/>
        </w:rPr>
      </w:pPr>
    </w:p>
    <w:p w14:paraId="5EE0225F" w14:textId="0CD8D139" w:rsidR="004C0848" w:rsidRPr="00B82AEE" w:rsidRDefault="004C0848" w:rsidP="00281646">
      <w:pPr>
        <w:pStyle w:val="Heading3"/>
        <w:rPr>
          <w:rFonts w:eastAsia="Times New Roman"/>
        </w:rPr>
      </w:pPr>
      <w:bookmarkStart w:id="9" w:name="_Toc486326880"/>
      <w:bookmarkStart w:id="10" w:name="_Toc13481754"/>
      <w:r w:rsidRPr="00B82AEE">
        <w:rPr>
          <w:rFonts w:eastAsia="Times New Roman"/>
        </w:rPr>
        <w:t>Policy Statement on Special Educational Needs (SEN)</w:t>
      </w:r>
      <w:bookmarkEnd w:id="9"/>
      <w:bookmarkEnd w:id="10"/>
    </w:p>
    <w:p w14:paraId="57938DF2" w14:textId="078AC877" w:rsidR="004C0848" w:rsidRPr="00B82AEE" w:rsidRDefault="004C0848" w:rsidP="00411200">
      <w:pPr>
        <w:spacing w:before="0" w:after="0" w:line="240" w:lineRule="auto"/>
        <w:jc w:val="both"/>
        <w:rPr>
          <w:rFonts w:ascii="Calibri" w:eastAsia="Times New Roman" w:hAnsi="Calibri" w:cs="Times New Roman"/>
          <w:sz w:val="22"/>
          <w:szCs w:val="22"/>
        </w:rPr>
      </w:pPr>
    </w:p>
    <w:p w14:paraId="52B96B48" w14:textId="49870480" w:rsidR="004C0848" w:rsidRPr="00B82AEE" w:rsidRDefault="004C0848" w:rsidP="00411200">
      <w:pPr>
        <w:spacing w:before="0" w:after="0" w:line="240" w:lineRule="auto"/>
        <w:jc w:val="both"/>
        <w:rPr>
          <w:rFonts w:ascii="Calibri" w:eastAsia="Times New Roman" w:hAnsi="Calibri" w:cs="Times New Roman"/>
          <w:sz w:val="22"/>
          <w:szCs w:val="22"/>
        </w:rPr>
      </w:pPr>
      <w:r w:rsidRPr="00B82AEE">
        <w:rPr>
          <w:rFonts w:ascii="Calibri" w:eastAsia="Times New Roman" w:hAnsi="Calibri" w:cs="Times New Roman"/>
          <w:sz w:val="22"/>
          <w:szCs w:val="22"/>
        </w:rPr>
        <w:t xml:space="preserve">All teachers are teachers of special educational needs.  It is the teacher’s responsibility to meet the needs of all children in their class through their classroom organisation, teaching materials, teaching style and </w:t>
      </w:r>
      <w:r w:rsidR="00990B20">
        <w:rPr>
          <w:rFonts w:ascii="Calibri" w:eastAsia="Times New Roman" w:hAnsi="Calibri" w:cs="Times New Roman"/>
          <w:sz w:val="22"/>
          <w:szCs w:val="22"/>
        </w:rPr>
        <w:t>scaffolded</w:t>
      </w:r>
      <w:r w:rsidRPr="00B82AEE">
        <w:rPr>
          <w:rFonts w:ascii="Calibri" w:eastAsia="Times New Roman" w:hAnsi="Calibri" w:cs="Times New Roman"/>
          <w:sz w:val="22"/>
          <w:szCs w:val="22"/>
        </w:rPr>
        <w:t xml:space="preserve"> in line with the SEND 2014 Code of Practice Policy.  </w:t>
      </w:r>
    </w:p>
    <w:p w14:paraId="2E55985A" w14:textId="77777777" w:rsidR="004C0848" w:rsidRPr="00B82AEE" w:rsidRDefault="004C0848" w:rsidP="00411200">
      <w:pPr>
        <w:spacing w:before="0" w:after="0" w:line="240" w:lineRule="auto"/>
        <w:jc w:val="both"/>
        <w:rPr>
          <w:rFonts w:ascii="Calibri" w:eastAsia="Times New Roman" w:hAnsi="Calibri" w:cs="Times New Roman"/>
          <w:sz w:val="22"/>
          <w:szCs w:val="22"/>
        </w:rPr>
      </w:pPr>
    </w:p>
    <w:p w14:paraId="6F46FB2A" w14:textId="534D8536" w:rsidR="00281646" w:rsidRDefault="004C0848" w:rsidP="00466C64">
      <w:pPr>
        <w:pStyle w:val="Heading3"/>
      </w:pPr>
      <w:bookmarkStart w:id="11" w:name="_Toc486326881"/>
      <w:bookmarkStart w:id="12" w:name="_Toc13481755"/>
      <w:r w:rsidRPr="00B82AEE">
        <w:t>Guiding Principle for SEN</w:t>
      </w:r>
      <w:bookmarkEnd w:id="11"/>
      <w:bookmarkEnd w:id="12"/>
    </w:p>
    <w:p w14:paraId="244B4F8B" w14:textId="77777777" w:rsidR="00D948D9" w:rsidRDefault="00D948D9" w:rsidP="00411200">
      <w:pPr>
        <w:spacing w:before="0" w:after="0" w:line="240" w:lineRule="auto"/>
        <w:jc w:val="both"/>
        <w:rPr>
          <w:rFonts w:ascii="Calibri" w:eastAsia="Times New Roman" w:hAnsi="Calibri" w:cs="Times New Roman"/>
          <w:sz w:val="22"/>
          <w:szCs w:val="22"/>
        </w:rPr>
      </w:pPr>
    </w:p>
    <w:p w14:paraId="24524C5F" w14:textId="6126B06E" w:rsidR="004C0848" w:rsidRPr="00B82AEE" w:rsidRDefault="004C0848" w:rsidP="00411200">
      <w:pPr>
        <w:spacing w:before="0" w:after="0" w:line="240" w:lineRule="auto"/>
        <w:jc w:val="both"/>
        <w:rPr>
          <w:rFonts w:ascii="Calibri" w:eastAsia="Times New Roman" w:hAnsi="Calibri" w:cs="Times New Roman"/>
          <w:sz w:val="22"/>
          <w:szCs w:val="22"/>
        </w:rPr>
      </w:pPr>
      <w:r w:rsidRPr="00B82AEE">
        <w:rPr>
          <w:rFonts w:ascii="Calibri" w:eastAsia="Times New Roman" w:hAnsi="Calibri" w:cs="Times New Roman"/>
          <w:sz w:val="22"/>
          <w:szCs w:val="22"/>
        </w:rPr>
        <w:t>Our guiding principle is one of inclusion.  We want to identify and break down possible barriers to learning.</w:t>
      </w:r>
    </w:p>
    <w:p w14:paraId="04489E0D" w14:textId="77777777" w:rsidR="004C0848" w:rsidRPr="00B82AEE" w:rsidRDefault="004C0848" w:rsidP="00411200">
      <w:pPr>
        <w:spacing w:before="0" w:after="0" w:line="240" w:lineRule="auto"/>
        <w:jc w:val="both"/>
        <w:rPr>
          <w:rFonts w:ascii="Calibri" w:eastAsia="Times New Roman" w:hAnsi="Calibri" w:cs="Times New Roman"/>
          <w:sz w:val="22"/>
          <w:szCs w:val="22"/>
        </w:rPr>
      </w:pPr>
    </w:p>
    <w:p w14:paraId="70E3FB69" w14:textId="77777777" w:rsidR="004C0848" w:rsidRPr="00B82AEE" w:rsidRDefault="004C0848" w:rsidP="00411200">
      <w:pPr>
        <w:spacing w:before="0" w:after="0" w:line="240" w:lineRule="auto"/>
        <w:jc w:val="both"/>
        <w:rPr>
          <w:rFonts w:ascii="Calibri" w:eastAsia="Times New Roman" w:hAnsi="Calibri" w:cs="Times New Roman"/>
          <w:sz w:val="22"/>
          <w:szCs w:val="22"/>
        </w:rPr>
      </w:pPr>
      <w:r w:rsidRPr="00B82AEE">
        <w:rPr>
          <w:rFonts w:ascii="Calibri" w:eastAsia="Times New Roman" w:hAnsi="Calibri" w:cs="Times New Roman"/>
          <w:sz w:val="22"/>
          <w:szCs w:val="22"/>
        </w:rPr>
        <w:t xml:space="preserve">In making provision for </w:t>
      </w:r>
      <w:r w:rsidR="002066D6" w:rsidRPr="00B82AEE">
        <w:rPr>
          <w:rFonts w:ascii="Calibri" w:eastAsia="Times New Roman" w:hAnsi="Calibri" w:cs="Times New Roman"/>
          <w:sz w:val="22"/>
          <w:szCs w:val="22"/>
        </w:rPr>
        <w:t>pupil</w:t>
      </w:r>
      <w:r w:rsidRPr="00B82AEE">
        <w:rPr>
          <w:rFonts w:ascii="Calibri" w:eastAsia="Times New Roman" w:hAnsi="Calibri" w:cs="Times New Roman"/>
          <w:sz w:val="22"/>
          <w:szCs w:val="22"/>
        </w:rPr>
        <w:t>s with SEND we:</w:t>
      </w:r>
    </w:p>
    <w:p w14:paraId="7530EF2A" w14:textId="06D7F6EC" w:rsidR="004C0848" w:rsidRPr="00B82AEE" w:rsidRDefault="004C0848" w:rsidP="0096224E">
      <w:pPr>
        <w:pStyle w:val="ListParagraph"/>
        <w:numPr>
          <w:ilvl w:val="0"/>
          <w:numId w:val="1"/>
        </w:numPr>
        <w:tabs>
          <w:tab w:val="left" w:pos="3969"/>
        </w:tabs>
        <w:spacing w:before="0" w:after="0" w:line="240" w:lineRule="auto"/>
        <w:ind w:left="709" w:hanging="709"/>
        <w:jc w:val="both"/>
        <w:rPr>
          <w:rFonts w:ascii="Calibri" w:eastAsia="Times New Roman" w:hAnsi="Calibri" w:cs="Times New Roman"/>
          <w:sz w:val="22"/>
          <w:szCs w:val="22"/>
        </w:rPr>
      </w:pPr>
      <w:r w:rsidRPr="00B82AEE">
        <w:rPr>
          <w:rFonts w:ascii="Calibri" w:eastAsia="Times New Roman" w:hAnsi="Calibri" w:cs="Times New Roman"/>
          <w:sz w:val="22"/>
          <w:szCs w:val="22"/>
        </w:rPr>
        <w:t xml:space="preserve">Value all our </w:t>
      </w:r>
      <w:r w:rsidR="002066D6" w:rsidRPr="00B82AEE">
        <w:rPr>
          <w:rFonts w:ascii="Calibri" w:eastAsia="Times New Roman" w:hAnsi="Calibri" w:cs="Times New Roman"/>
          <w:sz w:val="22"/>
          <w:szCs w:val="22"/>
        </w:rPr>
        <w:t>pupil</w:t>
      </w:r>
      <w:r w:rsidRPr="00B82AEE">
        <w:rPr>
          <w:rFonts w:ascii="Calibri" w:eastAsia="Times New Roman" w:hAnsi="Calibri" w:cs="Times New Roman"/>
          <w:sz w:val="22"/>
          <w:szCs w:val="22"/>
        </w:rPr>
        <w:t>s equally and are committed to enable them to experience success.</w:t>
      </w:r>
    </w:p>
    <w:p w14:paraId="7154208E" w14:textId="5F264C4D" w:rsidR="004C0848" w:rsidRPr="00B82AEE" w:rsidRDefault="004C0848" w:rsidP="0096224E">
      <w:pPr>
        <w:pStyle w:val="ListParagraph"/>
        <w:numPr>
          <w:ilvl w:val="0"/>
          <w:numId w:val="1"/>
        </w:numPr>
        <w:tabs>
          <w:tab w:val="left" w:pos="3969"/>
        </w:tabs>
        <w:spacing w:before="0" w:after="0" w:line="240" w:lineRule="auto"/>
        <w:ind w:left="709" w:hanging="709"/>
        <w:jc w:val="both"/>
        <w:rPr>
          <w:rFonts w:ascii="Calibri" w:eastAsia="Times New Roman" w:hAnsi="Calibri" w:cs="Times New Roman"/>
          <w:sz w:val="22"/>
          <w:szCs w:val="22"/>
        </w:rPr>
      </w:pPr>
      <w:r w:rsidRPr="00B82AEE">
        <w:rPr>
          <w:rFonts w:ascii="Calibri" w:eastAsia="Times New Roman" w:hAnsi="Calibri" w:cs="Times New Roman"/>
          <w:sz w:val="22"/>
          <w:szCs w:val="22"/>
        </w:rPr>
        <w:t xml:space="preserve">Ensure that all </w:t>
      </w:r>
      <w:r w:rsidR="002066D6" w:rsidRPr="00B82AEE">
        <w:rPr>
          <w:rFonts w:ascii="Calibri" w:eastAsia="Times New Roman" w:hAnsi="Calibri" w:cs="Times New Roman"/>
          <w:sz w:val="22"/>
          <w:szCs w:val="22"/>
        </w:rPr>
        <w:t>pupil</w:t>
      </w:r>
      <w:r w:rsidRPr="00B82AEE">
        <w:rPr>
          <w:rFonts w:ascii="Calibri" w:eastAsia="Times New Roman" w:hAnsi="Calibri" w:cs="Times New Roman"/>
          <w:sz w:val="22"/>
          <w:szCs w:val="22"/>
        </w:rPr>
        <w:t xml:space="preserve">s have equal access to a </w:t>
      </w:r>
      <w:r w:rsidR="00E32206" w:rsidRPr="00B82AEE">
        <w:rPr>
          <w:rFonts w:ascii="Calibri" w:eastAsia="Times New Roman" w:hAnsi="Calibri" w:cs="Times New Roman"/>
          <w:sz w:val="22"/>
          <w:szCs w:val="22"/>
        </w:rPr>
        <w:t>broad,</w:t>
      </w:r>
      <w:r w:rsidR="00E32206">
        <w:rPr>
          <w:rFonts w:ascii="Calibri" w:eastAsia="Times New Roman" w:hAnsi="Calibri" w:cs="Times New Roman"/>
          <w:sz w:val="22"/>
          <w:szCs w:val="22"/>
        </w:rPr>
        <w:t xml:space="preserve"> balanced</w:t>
      </w:r>
      <w:r w:rsidRPr="00B82AEE">
        <w:rPr>
          <w:rFonts w:ascii="Calibri" w:eastAsia="Times New Roman" w:hAnsi="Calibri" w:cs="Times New Roman"/>
          <w:sz w:val="22"/>
          <w:szCs w:val="22"/>
        </w:rPr>
        <w:t xml:space="preserve"> curriculum which is </w:t>
      </w:r>
      <w:r w:rsidR="00990B20">
        <w:rPr>
          <w:rFonts w:ascii="Calibri" w:eastAsia="Times New Roman" w:hAnsi="Calibri" w:cs="Times New Roman"/>
          <w:sz w:val="22"/>
          <w:szCs w:val="22"/>
        </w:rPr>
        <w:t xml:space="preserve">scaffolded </w:t>
      </w:r>
      <w:r w:rsidRPr="00B82AEE">
        <w:rPr>
          <w:rFonts w:ascii="Calibri" w:eastAsia="Times New Roman" w:hAnsi="Calibri" w:cs="Times New Roman"/>
          <w:sz w:val="22"/>
          <w:szCs w:val="22"/>
        </w:rPr>
        <w:t>to meet individual needs and abilities.</w:t>
      </w:r>
    </w:p>
    <w:p w14:paraId="4371E2FE" w14:textId="77777777" w:rsidR="004C0848" w:rsidRPr="00B82AEE" w:rsidRDefault="004C0848" w:rsidP="00411200">
      <w:pPr>
        <w:pStyle w:val="ListParagraph"/>
        <w:numPr>
          <w:ilvl w:val="0"/>
          <w:numId w:val="1"/>
        </w:numPr>
        <w:spacing w:before="0" w:after="0" w:line="240" w:lineRule="auto"/>
        <w:ind w:left="709" w:hanging="709"/>
        <w:jc w:val="both"/>
        <w:rPr>
          <w:rFonts w:ascii="Calibri" w:eastAsia="Times New Roman" w:hAnsi="Calibri" w:cs="Times New Roman"/>
          <w:sz w:val="22"/>
          <w:szCs w:val="22"/>
        </w:rPr>
      </w:pPr>
      <w:r w:rsidRPr="00B82AEE">
        <w:rPr>
          <w:rFonts w:ascii="Calibri" w:eastAsia="Times New Roman" w:hAnsi="Calibri" w:cs="Times New Roman"/>
          <w:sz w:val="22"/>
          <w:szCs w:val="22"/>
        </w:rPr>
        <w:t xml:space="preserve">Recognise that it is the responsibility of all teachers to identify and meet the SEND of </w:t>
      </w:r>
      <w:r w:rsidR="002066D6" w:rsidRPr="00B82AEE">
        <w:rPr>
          <w:rFonts w:ascii="Calibri" w:eastAsia="Times New Roman" w:hAnsi="Calibri" w:cs="Times New Roman"/>
          <w:sz w:val="22"/>
          <w:szCs w:val="22"/>
        </w:rPr>
        <w:t>pupil</w:t>
      </w:r>
      <w:r w:rsidRPr="00B82AEE">
        <w:rPr>
          <w:rFonts w:ascii="Calibri" w:eastAsia="Times New Roman" w:hAnsi="Calibri" w:cs="Times New Roman"/>
          <w:sz w:val="22"/>
          <w:szCs w:val="22"/>
        </w:rPr>
        <w:t>s. SEND crosses all curriculum areas and all aspects of teaching and learning.</w:t>
      </w:r>
    </w:p>
    <w:p w14:paraId="031E0A69" w14:textId="77777777" w:rsidR="004C0848" w:rsidRPr="00B82AEE" w:rsidRDefault="004C0848" w:rsidP="00411200">
      <w:pPr>
        <w:pStyle w:val="ListParagraph"/>
        <w:numPr>
          <w:ilvl w:val="0"/>
          <w:numId w:val="1"/>
        </w:numPr>
        <w:spacing w:before="0" w:after="0" w:line="240" w:lineRule="auto"/>
        <w:ind w:left="709" w:hanging="709"/>
        <w:jc w:val="both"/>
        <w:rPr>
          <w:rFonts w:ascii="Calibri" w:eastAsia="Times New Roman" w:hAnsi="Calibri" w:cs="Times New Roman"/>
          <w:sz w:val="22"/>
          <w:szCs w:val="22"/>
        </w:rPr>
      </w:pPr>
      <w:r w:rsidRPr="00B82AEE">
        <w:rPr>
          <w:rFonts w:ascii="Calibri" w:eastAsia="Times New Roman" w:hAnsi="Calibri" w:cs="Times New Roman"/>
          <w:sz w:val="22"/>
          <w:szCs w:val="22"/>
        </w:rPr>
        <w:t xml:space="preserve">Recognise that high quality teaching and learning is good practice for all </w:t>
      </w:r>
      <w:r w:rsidR="002066D6" w:rsidRPr="00B82AEE">
        <w:rPr>
          <w:rFonts w:ascii="Calibri" w:eastAsia="Times New Roman" w:hAnsi="Calibri" w:cs="Times New Roman"/>
          <w:sz w:val="22"/>
          <w:szCs w:val="22"/>
        </w:rPr>
        <w:t>pupil</w:t>
      </w:r>
      <w:r w:rsidRPr="00B82AEE">
        <w:rPr>
          <w:rFonts w:ascii="Calibri" w:eastAsia="Times New Roman" w:hAnsi="Calibri" w:cs="Times New Roman"/>
          <w:sz w:val="22"/>
          <w:szCs w:val="22"/>
        </w:rPr>
        <w:t>s.</w:t>
      </w:r>
    </w:p>
    <w:p w14:paraId="32821358" w14:textId="77777777" w:rsidR="004C0848" w:rsidRPr="00B82AEE" w:rsidRDefault="004C0848" w:rsidP="00411200">
      <w:pPr>
        <w:pStyle w:val="ListParagraph"/>
        <w:numPr>
          <w:ilvl w:val="0"/>
          <w:numId w:val="1"/>
        </w:numPr>
        <w:spacing w:before="0" w:after="0" w:line="240" w:lineRule="auto"/>
        <w:ind w:left="709" w:hanging="709"/>
        <w:jc w:val="both"/>
        <w:rPr>
          <w:rFonts w:ascii="Calibri" w:eastAsia="Times New Roman" w:hAnsi="Calibri" w:cs="Times New Roman"/>
          <w:sz w:val="22"/>
          <w:szCs w:val="22"/>
        </w:rPr>
      </w:pPr>
      <w:r w:rsidRPr="00B82AEE">
        <w:rPr>
          <w:rFonts w:ascii="Calibri" w:eastAsia="Times New Roman" w:hAnsi="Calibri" w:cs="Times New Roman"/>
          <w:sz w:val="22"/>
          <w:szCs w:val="22"/>
        </w:rPr>
        <w:t xml:space="preserve">Recognise that any </w:t>
      </w:r>
      <w:r w:rsidR="002066D6" w:rsidRPr="00B82AEE">
        <w:rPr>
          <w:rFonts w:ascii="Calibri" w:eastAsia="Times New Roman" w:hAnsi="Calibri" w:cs="Times New Roman"/>
          <w:sz w:val="22"/>
          <w:szCs w:val="22"/>
        </w:rPr>
        <w:t>pupil</w:t>
      </w:r>
      <w:r w:rsidRPr="00B82AEE">
        <w:rPr>
          <w:rFonts w:ascii="Calibri" w:eastAsia="Times New Roman" w:hAnsi="Calibri" w:cs="Times New Roman"/>
          <w:sz w:val="22"/>
          <w:szCs w:val="22"/>
        </w:rPr>
        <w:t xml:space="preserve"> may encounter difficulties in school at some stage.</w:t>
      </w:r>
    </w:p>
    <w:p w14:paraId="432CEF76" w14:textId="77777777" w:rsidR="004C0848" w:rsidRPr="00B82AEE" w:rsidRDefault="004C0848" w:rsidP="00411200">
      <w:pPr>
        <w:pStyle w:val="ListParagraph"/>
        <w:numPr>
          <w:ilvl w:val="0"/>
          <w:numId w:val="1"/>
        </w:numPr>
        <w:spacing w:before="0" w:after="0" w:line="240" w:lineRule="auto"/>
        <w:ind w:left="709" w:hanging="709"/>
        <w:jc w:val="both"/>
        <w:rPr>
          <w:rFonts w:ascii="Calibri" w:hAnsi="Calibri"/>
          <w:sz w:val="22"/>
          <w:szCs w:val="22"/>
        </w:rPr>
      </w:pPr>
      <w:r w:rsidRPr="00B82AEE">
        <w:rPr>
          <w:rFonts w:ascii="Calibri" w:hAnsi="Calibri"/>
          <w:sz w:val="22"/>
          <w:szCs w:val="22"/>
        </w:rPr>
        <w:t>Ac</w:t>
      </w:r>
      <w:r w:rsidRPr="00B82AEE">
        <w:rPr>
          <w:rFonts w:ascii="Calibri" w:eastAsia="Times New Roman" w:hAnsi="Calibri" w:cs="Times New Roman"/>
          <w:sz w:val="22"/>
          <w:szCs w:val="22"/>
        </w:rPr>
        <w:t xml:space="preserve">knowledge that all special educational provision is more effective if </w:t>
      </w:r>
      <w:r w:rsidR="002066D6" w:rsidRPr="00B82AEE">
        <w:rPr>
          <w:rFonts w:ascii="Calibri" w:eastAsia="Times New Roman" w:hAnsi="Calibri" w:cs="Times New Roman"/>
          <w:sz w:val="22"/>
          <w:szCs w:val="22"/>
        </w:rPr>
        <w:t>pupil</w:t>
      </w:r>
      <w:r w:rsidRPr="00B82AEE">
        <w:rPr>
          <w:rFonts w:ascii="Calibri" w:eastAsia="Times New Roman" w:hAnsi="Calibri" w:cs="Times New Roman"/>
          <w:sz w:val="22"/>
          <w:szCs w:val="22"/>
        </w:rPr>
        <w:t xml:space="preserve">s and parents are fully involved. As a </w:t>
      </w:r>
      <w:r w:rsidR="002066D6" w:rsidRPr="00B82AEE">
        <w:rPr>
          <w:rFonts w:ascii="Calibri" w:eastAsia="Times New Roman" w:hAnsi="Calibri" w:cs="Times New Roman"/>
          <w:sz w:val="22"/>
          <w:szCs w:val="22"/>
        </w:rPr>
        <w:t>result,</w:t>
      </w:r>
      <w:r w:rsidRPr="00B82AEE">
        <w:rPr>
          <w:rFonts w:ascii="Calibri" w:eastAsia="Times New Roman" w:hAnsi="Calibri" w:cs="Times New Roman"/>
          <w:sz w:val="22"/>
          <w:szCs w:val="22"/>
        </w:rPr>
        <w:t xml:space="preserve"> we will seek the views of parents and </w:t>
      </w:r>
      <w:r w:rsidR="002066D6" w:rsidRPr="00B82AEE">
        <w:rPr>
          <w:rFonts w:ascii="Calibri" w:eastAsia="Times New Roman" w:hAnsi="Calibri" w:cs="Times New Roman"/>
          <w:sz w:val="22"/>
          <w:szCs w:val="22"/>
        </w:rPr>
        <w:t>pupil</w:t>
      </w:r>
      <w:r w:rsidRPr="00B82AEE">
        <w:rPr>
          <w:rFonts w:ascii="Calibri" w:eastAsia="Times New Roman" w:hAnsi="Calibri" w:cs="Times New Roman"/>
          <w:sz w:val="22"/>
          <w:szCs w:val="22"/>
        </w:rPr>
        <w:t>s.</w:t>
      </w:r>
    </w:p>
    <w:p w14:paraId="2DEB6034" w14:textId="77777777" w:rsidR="004C0848" w:rsidRPr="00B82AEE" w:rsidRDefault="004C0848" w:rsidP="00411200">
      <w:pPr>
        <w:spacing w:before="0" w:after="0" w:line="240" w:lineRule="auto"/>
        <w:jc w:val="both"/>
        <w:rPr>
          <w:rFonts w:ascii="Calibri" w:eastAsia="Times New Roman" w:hAnsi="Calibri" w:cs="Times New Roman"/>
          <w:sz w:val="22"/>
          <w:szCs w:val="22"/>
        </w:rPr>
      </w:pPr>
    </w:p>
    <w:p w14:paraId="39D678AB" w14:textId="0AB1BD60" w:rsidR="004C0848" w:rsidRPr="00B82AEE" w:rsidRDefault="004C0848" w:rsidP="00411200">
      <w:pPr>
        <w:spacing w:before="0" w:after="0" w:line="240" w:lineRule="auto"/>
        <w:jc w:val="both"/>
        <w:rPr>
          <w:rFonts w:ascii="Calibri" w:eastAsia="Times New Roman" w:hAnsi="Calibri" w:cs="Times New Roman"/>
          <w:sz w:val="22"/>
          <w:szCs w:val="22"/>
        </w:rPr>
      </w:pPr>
      <w:r w:rsidRPr="00B82AEE">
        <w:rPr>
          <w:rFonts w:ascii="Calibri" w:eastAsia="Times New Roman" w:hAnsi="Calibri" w:cs="Times New Roman"/>
          <w:sz w:val="22"/>
          <w:szCs w:val="22"/>
        </w:rPr>
        <w:t xml:space="preserve">Further details of the </w:t>
      </w:r>
      <w:r w:rsidR="00765C8D" w:rsidRPr="00B82AEE">
        <w:rPr>
          <w:rFonts w:ascii="Calibri" w:eastAsia="Times New Roman" w:hAnsi="Calibri" w:cs="Times New Roman"/>
          <w:sz w:val="22"/>
          <w:szCs w:val="22"/>
        </w:rPr>
        <w:t>way</w:t>
      </w:r>
      <w:r w:rsidRPr="00B82AEE">
        <w:rPr>
          <w:rFonts w:ascii="Calibri" w:eastAsia="Times New Roman" w:hAnsi="Calibri" w:cs="Times New Roman"/>
          <w:sz w:val="22"/>
          <w:szCs w:val="22"/>
        </w:rPr>
        <w:t xml:space="preserve"> these principles are achieved can be found in the school’s Special Educational Needs policy document.</w:t>
      </w:r>
    </w:p>
    <w:p w14:paraId="73E0006D" w14:textId="77777777" w:rsidR="0089441D" w:rsidRPr="00B82AEE" w:rsidRDefault="0089441D" w:rsidP="0089441D">
      <w:pPr>
        <w:spacing w:before="0" w:after="0" w:line="240" w:lineRule="auto"/>
        <w:jc w:val="both"/>
        <w:rPr>
          <w:rFonts w:ascii="Calibri" w:hAnsi="Calibri" w:cstheme="minorHAnsi"/>
          <w:sz w:val="22"/>
          <w:szCs w:val="22"/>
        </w:rPr>
      </w:pPr>
    </w:p>
    <w:p w14:paraId="737D3A4C" w14:textId="77777777" w:rsidR="004C0848" w:rsidRPr="00B82AEE" w:rsidRDefault="004C0848" w:rsidP="00411200">
      <w:pPr>
        <w:spacing w:before="0" w:after="0" w:line="240" w:lineRule="auto"/>
        <w:rPr>
          <w:rFonts w:ascii="Calibri" w:eastAsia="Times New Roman" w:hAnsi="Calibri" w:cs="Times New Roman"/>
          <w:sz w:val="22"/>
          <w:szCs w:val="22"/>
        </w:rPr>
      </w:pPr>
    </w:p>
    <w:p w14:paraId="26327A9C" w14:textId="77777777" w:rsidR="004C0848" w:rsidRPr="00B82AEE" w:rsidRDefault="004C0848" w:rsidP="00411200">
      <w:pPr>
        <w:pStyle w:val="Heading2"/>
        <w:spacing w:before="0" w:line="240" w:lineRule="auto"/>
        <w:rPr>
          <w:rFonts w:eastAsia="Times New Roman"/>
          <w:sz w:val="22"/>
          <w:szCs w:val="22"/>
        </w:rPr>
      </w:pPr>
      <w:bookmarkStart w:id="13" w:name="_Toc486326882"/>
      <w:bookmarkStart w:id="14" w:name="_Toc13481756"/>
      <w:r w:rsidRPr="00B82AEE">
        <w:rPr>
          <w:rFonts w:eastAsia="Times New Roman"/>
          <w:sz w:val="22"/>
          <w:szCs w:val="22"/>
        </w:rPr>
        <w:t>My Child is a high achiever, How will they continue making Rapid Progress?</w:t>
      </w:r>
      <w:bookmarkEnd w:id="13"/>
      <w:bookmarkEnd w:id="14"/>
    </w:p>
    <w:p w14:paraId="79967607" w14:textId="77777777" w:rsidR="004C0848" w:rsidRPr="00B82AEE" w:rsidRDefault="004C0848" w:rsidP="00411200">
      <w:pPr>
        <w:spacing w:before="0" w:after="0" w:line="240" w:lineRule="auto"/>
        <w:rPr>
          <w:rFonts w:ascii="Calibri" w:hAnsi="Calibri"/>
          <w:sz w:val="22"/>
          <w:szCs w:val="22"/>
        </w:rPr>
      </w:pPr>
    </w:p>
    <w:p w14:paraId="1C3AF610" w14:textId="5FE45EB8" w:rsidR="004C0848" w:rsidRPr="00B82AEE" w:rsidRDefault="0096224E" w:rsidP="00411200">
      <w:pPr>
        <w:spacing w:before="0" w:after="0" w:line="240" w:lineRule="auto"/>
        <w:jc w:val="both"/>
        <w:rPr>
          <w:rFonts w:ascii="Calibri" w:hAnsi="Calibri"/>
          <w:sz w:val="22"/>
          <w:szCs w:val="22"/>
        </w:rPr>
      </w:pPr>
      <w:r>
        <w:rPr>
          <w:noProof/>
        </w:rPr>
        <w:drawing>
          <wp:anchor distT="0" distB="0" distL="114300" distR="114300" simplePos="0" relativeHeight="251678720" behindDoc="0" locked="0" layoutInCell="1" allowOverlap="1" wp14:anchorId="5712ADA8" wp14:editId="6DBBE98E">
            <wp:simplePos x="0" y="0"/>
            <wp:positionH relativeFrom="margin">
              <wp:align>left</wp:align>
            </wp:positionH>
            <wp:positionV relativeFrom="paragraph">
              <wp:posOffset>44450</wp:posOffset>
            </wp:positionV>
            <wp:extent cx="2632710" cy="19748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271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848" w:rsidRPr="00B82AEE">
        <w:rPr>
          <w:rFonts w:ascii="Calibri" w:hAnsi="Calibri"/>
          <w:sz w:val="22"/>
          <w:szCs w:val="22"/>
        </w:rPr>
        <w:t>Gifted children thrive most when they are accelerated through the curriculum or given time to delve deeply into one aspect of a subject</w:t>
      </w:r>
      <w:r w:rsidR="005D2224" w:rsidRPr="00B82AEE">
        <w:rPr>
          <w:rFonts w:ascii="Calibri" w:hAnsi="Calibri"/>
          <w:sz w:val="22"/>
          <w:szCs w:val="22"/>
        </w:rPr>
        <w:t>.</w:t>
      </w:r>
      <w:r w:rsidR="004C0848" w:rsidRPr="00B82AEE">
        <w:rPr>
          <w:rFonts w:ascii="Calibri" w:hAnsi="Calibri"/>
          <w:sz w:val="22"/>
          <w:szCs w:val="22"/>
        </w:rPr>
        <w:t xml:space="preserve"> </w:t>
      </w:r>
    </w:p>
    <w:p w14:paraId="1CFE7FAF" w14:textId="77777777" w:rsidR="004C5912" w:rsidRPr="00B82AEE" w:rsidRDefault="004C5912" w:rsidP="00411200">
      <w:pPr>
        <w:spacing w:before="0" w:after="0" w:line="240" w:lineRule="auto"/>
        <w:jc w:val="both"/>
        <w:rPr>
          <w:rFonts w:ascii="Calibri" w:hAnsi="Calibri"/>
          <w:sz w:val="22"/>
          <w:szCs w:val="22"/>
        </w:rPr>
      </w:pPr>
    </w:p>
    <w:p w14:paraId="6A751511" w14:textId="0DC220E4" w:rsidR="004C0848" w:rsidRPr="00B82AEE" w:rsidRDefault="004C0848" w:rsidP="00411200">
      <w:pPr>
        <w:spacing w:before="0" w:after="0" w:line="240" w:lineRule="auto"/>
        <w:jc w:val="both"/>
        <w:rPr>
          <w:rFonts w:ascii="Calibri" w:hAnsi="Calibri"/>
          <w:sz w:val="22"/>
          <w:szCs w:val="22"/>
        </w:rPr>
      </w:pPr>
      <w:r w:rsidRPr="00B82AEE">
        <w:rPr>
          <w:rFonts w:ascii="Calibri" w:hAnsi="Calibri"/>
          <w:sz w:val="22"/>
          <w:szCs w:val="22"/>
        </w:rPr>
        <w:t xml:space="preserve">High achieving </w:t>
      </w:r>
      <w:r w:rsidR="002066D6" w:rsidRPr="00B82AEE">
        <w:rPr>
          <w:rFonts w:ascii="Calibri" w:hAnsi="Calibri"/>
          <w:sz w:val="22"/>
          <w:szCs w:val="22"/>
        </w:rPr>
        <w:t>pupil</w:t>
      </w:r>
      <w:r w:rsidRPr="00B82AEE">
        <w:rPr>
          <w:rFonts w:ascii="Calibri" w:hAnsi="Calibri"/>
          <w:sz w:val="22"/>
          <w:szCs w:val="22"/>
        </w:rPr>
        <w:t xml:space="preserve">s make </w:t>
      </w:r>
      <w:r w:rsidR="00AC1375" w:rsidRPr="00B82AEE">
        <w:rPr>
          <w:rFonts w:ascii="Calibri" w:hAnsi="Calibri"/>
          <w:sz w:val="22"/>
          <w:szCs w:val="22"/>
        </w:rPr>
        <w:t>good</w:t>
      </w:r>
      <w:r w:rsidRPr="00B82AEE">
        <w:rPr>
          <w:rFonts w:ascii="Calibri" w:hAnsi="Calibri"/>
          <w:sz w:val="22"/>
          <w:szCs w:val="22"/>
        </w:rPr>
        <w:t xml:space="preserve"> progress at GTS.</w:t>
      </w:r>
      <w:r w:rsidR="00843CE3" w:rsidRPr="00B82AEE">
        <w:rPr>
          <w:rFonts w:ascii="Calibri" w:hAnsi="Calibri"/>
          <w:sz w:val="22"/>
          <w:szCs w:val="22"/>
        </w:rPr>
        <w:t xml:space="preserve">  </w:t>
      </w:r>
      <w:r w:rsidRPr="00B82AEE">
        <w:rPr>
          <w:rFonts w:ascii="Calibri" w:hAnsi="Calibri"/>
          <w:sz w:val="22"/>
          <w:szCs w:val="22"/>
        </w:rPr>
        <w:t xml:space="preserve">All teachers know who their high achievers </w:t>
      </w:r>
      <w:r w:rsidR="00C22C7C" w:rsidRPr="00B82AEE">
        <w:rPr>
          <w:rFonts w:ascii="Calibri" w:hAnsi="Calibri"/>
          <w:sz w:val="22"/>
          <w:szCs w:val="22"/>
        </w:rPr>
        <w:t>are,</w:t>
      </w:r>
      <w:r w:rsidRPr="00B82AEE">
        <w:rPr>
          <w:rFonts w:ascii="Calibri" w:hAnsi="Calibri"/>
          <w:sz w:val="22"/>
          <w:szCs w:val="22"/>
        </w:rPr>
        <w:t xml:space="preserve"> and they ensure their lessons are planned with enough challenge and depth for every child.</w:t>
      </w:r>
      <w:r w:rsidR="00843CE3" w:rsidRPr="00B82AEE">
        <w:rPr>
          <w:rFonts w:ascii="Calibri" w:hAnsi="Calibri"/>
          <w:sz w:val="22"/>
          <w:szCs w:val="22"/>
        </w:rPr>
        <w:t xml:space="preserve">  </w:t>
      </w:r>
      <w:r w:rsidRPr="00B82AEE">
        <w:rPr>
          <w:rFonts w:ascii="Calibri" w:hAnsi="Calibri"/>
          <w:sz w:val="22"/>
          <w:szCs w:val="22"/>
        </w:rPr>
        <w:t xml:space="preserve">A wide range of enrichment activities are offered, from </w:t>
      </w:r>
      <w:r w:rsidR="00C22C7C" w:rsidRPr="00B82AEE">
        <w:rPr>
          <w:rFonts w:ascii="Calibri" w:hAnsi="Calibri"/>
          <w:sz w:val="22"/>
          <w:szCs w:val="22"/>
        </w:rPr>
        <w:t>university</w:t>
      </w:r>
      <w:r w:rsidRPr="00B82AEE">
        <w:rPr>
          <w:rFonts w:ascii="Calibri" w:hAnsi="Calibri"/>
          <w:sz w:val="22"/>
          <w:szCs w:val="22"/>
        </w:rPr>
        <w:t xml:space="preserve"> visits to national athletics competitions, choirs to robot programming - all to enable high achievers to thrive in their chosen field.</w:t>
      </w:r>
    </w:p>
    <w:p w14:paraId="28B62BBB" w14:textId="77777777" w:rsidR="004C0848" w:rsidRPr="00B82AEE" w:rsidRDefault="004C0848" w:rsidP="00411200">
      <w:pPr>
        <w:spacing w:before="0" w:after="0" w:line="240" w:lineRule="auto"/>
        <w:jc w:val="both"/>
        <w:rPr>
          <w:rFonts w:ascii="Calibri" w:hAnsi="Calibri"/>
          <w:sz w:val="22"/>
          <w:szCs w:val="22"/>
        </w:rPr>
      </w:pPr>
    </w:p>
    <w:p w14:paraId="6FB876C1" w14:textId="7DD70D1B" w:rsidR="004C0848" w:rsidRPr="00B82AEE" w:rsidRDefault="004C0848" w:rsidP="00411200">
      <w:pPr>
        <w:spacing w:before="0" w:after="0" w:line="240" w:lineRule="auto"/>
        <w:jc w:val="both"/>
        <w:rPr>
          <w:rFonts w:ascii="Calibri" w:hAnsi="Calibri"/>
          <w:sz w:val="22"/>
          <w:szCs w:val="22"/>
        </w:rPr>
      </w:pPr>
      <w:r w:rsidRPr="00B82AEE">
        <w:rPr>
          <w:rFonts w:ascii="Calibri" w:hAnsi="Calibri"/>
          <w:sz w:val="22"/>
          <w:szCs w:val="22"/>
        </w:rPr>
        <w:t xml:space="preserve">These are identified using </w:t>
      </w:r>
      <w:r w:rsidR="00C22C7C" w:rsidRPr="00B82AEE">
        <w:rPr>
          <w:rFonts w:ascii="Calibri" w:hAnsi="Calibri"/>
          <w:sz w:val="22"/>
          <w:szCs w:val="22"/>
        </w:rPr>
        <w:t>several</w:t>
      </w:r>
      <w:r w:rsidRPr="00B82AEE">
        <w:rPr>
          <w:rFonts w:ascii="Calibri" w:hAnsi="Calibri"/>
          <w:sz w:val="22"/>
          <w:szCs w:val="22"/>
        </w:rPr>
        <w:t xml:space="preserve"> criteria: academic attainment and aptitude, outstanding ability and performance (e.g. sport, music, drama) and teacher input.</w:t>
      </w:r>
      <w:r w:rsidR="00843CE3" w:rsidRPr="00B82AEE">
        <w:rPr>
          <w:rFonts w:ascii="Calibri" w:hAnsi="Calibri"/>
          <w:sz w:val="22"/>
          <w:szCs w:val="22"/>
        </w:rPr>
        <w:t xml:space="preserve">  </w:t>
      </w:r>
      <w:r w:rsidRPr="00B82AEE">
        <w:rPr>
          <w:rFonts w:ascii="Calibri" w:hAnsi="Calibri"/>
          <w:sz w:val="22"/>
          <w:szCs w:val="22"/>
        </w:rPr>
        <w:t xml:space="preserve">Once identified, </w:t>
      </w:r>
      <w:r w:rsidR="002066D6" w:rsidRPr="00B82AEE">
        <w:rPr>
          <w:rFonts w:ascii="Calibri" w:hAnsi="Calibri"/>
          <w:sz w:val="22"/>
          <w:szCs w:val="22"/>
        </w:rPr>
        <w:t>pupil</w:t>
      </w:r>
      <w:r w:rsidRPr="00B82AEE">
        <w:rPr>
          <w:rFonts w:ascii="Calibri" w:hAnsi="Calibri"/>
          <w:sz w:val="22"/>
          <w:szCs w:val="22"/>
        </w:rPr>
        <w:t>s are encouraged to stretch and further their gift or talent through a variety of activities and opportunities.</w:t>
      </w:r>
    </w:p>
    <w:p w14:paraId="12B0B171" w14:textId="77777777" w:rsidR="00E9249C" w:rsidRPr="00B82AEE" w:rsidRDefault="00E9249C" w:rsidP="00411200">
      <w:pPr>
        <w:spacing w:before="0" w:after="0" w:line="240" w:lineRule="auto"/>
        <w:jc w:val="both"/>
        <w:rPr>
          <w:rFonts w:ascii="Calibri" w:hAnsi="Calibri"/>
          <w:sz w:val="22"/>
          <w:szCs w:val="22"/>
        </w:rPr>
      </w:pPr>
    </w:p>
    <w:p w14:paraId="1F94021C" w14:textId="77777777" w:rsidR="00616B6B" w:rsidRPr="00B82AEE" w:rsidRDefault="00616B6B" w:rsidP="00411200">
      <w:pPr>
        <w:spacing w:before="0" w:after="0" w:line="240" w:lineRule="auto"/>
        <w:jc w:val="both"/>
        <w:rPr>
          <w:rFonts w:ascii="Calibri" w:hAnsi="Calibri"/>
          <w:sz w:val="22"/>
          <w:szCs w:val="22"/>
        </w:rPr>
      </w:pPr>
    </w:p>
    <w:p w14:paraId="0C21BFA5" w14:textId="77777777" w:rsidR="004C0848" w:rsidRPr="00B82AEE" w:rsidRDefault="004C0848" w:rsidP="00411200">
      <w:pPr>
        <w:pStyle w:val="Heading2"/>
        <w:spacing w:before="0" w:line="240" w:lineRule="auto"/>
        <w:rPr>
          <w:rFonts w:ascii="Calibri" w:hAnsi="Calibri"/>
          <w:sz w:val="22"/>
          <w:szCs w:val="22"/>
        </w:rPr>
      </w:pPr>
      <w:bookmarkStart w:id="15" w:name="_Toc486326883"/>
      <w:bookmarkStart w:id="16" w:name="_Toc13481757"/>
      <w:r w:rsidRPr="00B82AEE">
        <w:rPr>
          <w:rFonts w:ascii="Calibri" w:hAnsi="Calibri"/>
          <w:sz w:val="22"/>
          <w:szCs w:val="22"/>
        </w:rPr>
        <w:t>enrichment and intervention</w:t>
      </w:r>
      <w:bookmarkEnd w:id="15"/>
      <w:bookmarkEnd w:id="16"/>
    </w:p>
    <w:p w14:paraId="05C1DDC2" w14:textId="77777777" w:rsidR="004C0848" w:rsidRPr="00B82AEE" w:rsidRDefault="004C0848" w:rsidP="00411200">
      <w:pPr>
        <w:spacing w:before="0" w:after="0" w:line="240" w:lineRule="auto"/>
        <w:rPr>
          <w:rFonts w:ascii="Calibri" w:hAnsi="Calibri"/>
          <w:sz w:val="22"/>
          <w:szCs w:val="22"/>
        </w:rPr>
      </w:pPr>
    </w:p>
    <w:p w14:paraId="79651385" w14:textId="604C1201" w:rsidR="004C0848" w:rsidRPr="00B82AEE" w:rsidRDefault="004C0848" w:rsidP="00411200">
      <w:pPr>
        <w:spacing w:before="0" w:after="0" w:line="240" w:lineRule="auto"/>
        <w:jc w:val="both"/>
        <w:rPr>
          <w:rFonts w:ascii="Calibri" w:hAnsi="Calibri"/>
          <w:sz w:val="22"/>
          <w:szCs w:val="22"/>
        </w:rPr>
      </w:pPr>
      <w:r w:rsidRPr="00B82AEE">
        <w:rPr>
          <w:rFonts w:ascii="Calibri" w:hAnsi="Calibri"/>
          <w:sz w:val="22"/>
          <w:szCs w:val="22"/>
        </w:rPr>
        <w:t xml:space="preserve">Every pupil at GTS has one period of Enrichment and Intervention a week and completes three </w:t>
      </w:r>
      <w:r w:rsidR="005D2224" w:rsidRPr="00B82AEE">
        <w:rPr>
          <w:rFonts w:ascii="Calibri" w:hAnsi="Calibri"/>
          <w:sz w:val="22"/>
          <w:szCs w:val="22"/>
        </w:rPr>
        <w:t>10-</w:t>
      </w:r>
      <w:r w:rsidRPr="00B82AEE">
        <w:rPr>
          <w:rFonts w:ascii="Calibri" w:hAnsi="Calibri"/>
          <w:sz w:val="22"/>
          <w:szCs w:val="22"/>
        </w:rPr>
        <w:t>12 week courses a year of enrichment activities.</w:t>
      </w:r>
      <w:r w:rsidR="00843CE3" w:rsidRPr="00B82AEE">
        <w:rPr>
          <w:rFonts w:ascii="Calibri" w:hAnsi="Calibri"/>
          <w:sz w:val="22"/>
          <w:szCs w:val="22"/>
        </w:rPr>
        <w:t xml:space="preserve">  </w:t>
      </w:r>
      <w:r w:rsidRPr="00B82AEE">
        <w:rPr>
          <w:rFonts w:ascii="Calibri" w:hAnsi="Calibri"/>
          <w:sz w:val="22"/>
          <w:szCs w:val="22"/>
        </w:rPr>
        <w:t xml:space="preserve">This gives our pupils unique opportunities within North Devon to participate in a range of activities ranging from: STEM Awards (science, technology, engineering and mathematics), Media Studies, Chess, sports academies (for football, rugby, cricket &amp; </w:t>
      </w:r>
      <w:r w:rsidRPr="00B82AEE">
        <w:rPr>
          <w:rFonts w:ascii="Calibri" w:hAnsi="Calibri"/>
          <w:sz w:val="22"/>
          <w:szCs w:val="22"/>
        </w:rPr>
        <w:lastRenderedPageBreak/>
        <w:t>netball), community art projects, enterprise schemes, Greek mythology, theatre p</w:t>
      </w:r>
      <w:r w:rsidR="0089441D" w:rsidRPr="00B82AEE">
        <w:rPr>
          <w:rFonts w:ascii="Calibri" w:hAnsi="Calibri"/>
          <w:sz w:val="22"/>
          <w:szCs w:val="22"/>
        </w:rPr>
        <w:t xml:space="preserve">roductions, leadership awards </w:t>
      </w:r>
      <w:r w:rsidRPr="00B82AEE">
        <w:rPr>
          <w:rFonts w:ascii="Calibri" w:hAnsi="Calibri"/>
          <w:sz w:val="22"/>
          <w:szCs w:val="22"/>
        </w:rPr>
        <w:t>and a range of languages including Latin</w:t>
      </w:r>
      <w:r w:rsidR="00843CE3" w:rsidRPr="00B82AEE">
        <w:rPr>
          <w:rFonts w:ascii="Calibri" w:hAnsi="Calibri"/>
          <w:sz w:val="22"/>
          <w:szCs w:val="22"/>
        </w:rPr>
        <w:t xml:space="preserve">, Italian and Cultural Studies.  </w:t>
      </w:r>
      <w:r w:rsidRPr="00B82AEE">
        <w:rPr>
          <w:rFonts w:ascii="Calibri" w:hAnsi="Calibri"/>
          <w:sz w:val="22"/>
          <w:szCs w:val="22"/>
        </w:rPr>
        <w:t xml:space="preserve">All pupils get to opt for their enrichment activities for the next academic year in the summer. </w:t>
      </w:r>
    </w:p>
    <w:p w14:paraId="35AAD06D" w14:textId="77777777" w:rsidR="004C0848" w:rsidRPr="00B82AEE" w:rsidRDefault="004C0848" w:rsidP="00411200">
      <w:pPr>
        <w:spacing w:before="0" w:after="0" w:line="240" w:lineRule="auto"/>
        <w:jc w:val="both"/>
        <w:rPr>
          <w:rFonts w:ascii="Calibri" w:hAnsi="Calibri"/>
          <w:sz w:val="22"/>
          <w:szCs w:val="22"/>
        </w:rPr>
      </w:pPr>
    </w:p>
    <w:p w14:paraId="750AA9DB" w14:textId="43A6BA3D" w:rsidR="004C0848" w:rsidRPr="00B82AEE" w:rsidRDefault="004C0848" w:rsidP="00411200">
      <w:pPr>
        <w:spacing w:before="0" w:after="0" w:line="240" w:lineRule="auto"/>
        <w:jc w:val="both"/>
        <w:rPr>
          <w:rFonts w:ascii="Calibri" w:hAnsi="Calibri"/>
          <w:sz w:val="22"/>
          <w:szCs w:val="22"/>
        </w:rPr>
      </w:pPr>
      <w:r w:rsidRPr="00B82AEE">
        <w:rPr>
          <w:rFonts w:ascii="Calibri" w:hAnsi="Calibri"/>
          <w:sz w:val="22"/>
          <w:szCs w:val="22"/>
        </w:rPr>
        <w:t xml:space="preserve">All activities are taught in mixed year groups except the sports academies which are key stage specific. This allows our pupils to unite over a common interest and to develop friendships across year groups.  </w:t>
      </w:r>
    </w:p>
    <w:p w14:paraId="3523229B" w14:textId="03217301" w:rsidR="004C0848" w:rsidRPr="00B82AEE" w:rsidRDefault="004C0848" w:rsidP="00411200">
      <w:pPr>
        <w:spacing w:before="0" w:after="0" w:line="240" w:lineRule="auto"/>
        <w:jc w:val="both"/>
        <w:rPr>
          <w:rFonts w:ascii="Calibri" w:hAnsi="Calibri"/>
          <w:sz w:val="22"/>
          <w:szCs w:val="22"/>
        </w:rPr>
      </w:pPr>
    </w:p>
    <w:p w14:paraId="0EBB32A6" w14:textId="6F1705E1" w:rsidR="004C0848" w:rsidRPr="00B82AEE" w:rsidRDefault="00B93ED8" w:rsidP="00411200">
      <w:pPr>
        <w:spacing w:before="0" w:after="0" w:line="240" w:lineRule="auto"/>
        <w:jc w:val="both"/>
        <w:rPr>
          <w:rFonts w:ascii="Calibri" w:hAnsi="Calibri"/>
          <w:sz w:val="22"/>
          <w:szCs w:val="22"/>
        </w:rPr>
      </w:pPr>
      <w:r>
        <w:rPr>
          <w:noProof/>
        </w:rPr>
        <w:drawing>
          <wp:anchor distT="0" distB="0" distL="114300" distR="114300" simplePos="0" relativeHeight="251670528" behindDoc="0" locked="0" layoutInCell="1" allowOverlap="1" wp14:anchorId="4A688E84" wp14:editId="051030C3">
            <wp:simplePos x="0" y="0"/>
            <wp:positionH relativeFrom="margin">
              <wp:align>left</wp:align>
            </wp:positionH>
            <wp:positionV relativeFrom="paragraph">
              <wp:posOffset>65405</wp:posOffset>
            </wp:positionV>
            <wp:extent cx="2199640" cy="1466850"/>
            <wp:effectExtent l="0" t="0" r="0" b="0"/>
            <wp:wrapSquare wrapText="bothSides"/>
            <wp:docPr id="1495115202" name="Picture 1" descr="A person holding a liz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15202" name="Picture 1" descr="A person holding a lizar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9640" cy="1466850"/>
                    </a:xfrm>
                    <a:prstGeom prst="rect">
                      <a:avLst/>
                    </a:prstGeom>
                    <a:noFill/>
                    <a:ln>
                      <a:noFill/>
                    </a:ln>
                  </pic:spPr>
                </pic:pic>
              </a:graphicData>
            </a:graphic>
          </wp:anchor>
        </w:drawing>
      </w:r>
      <w:r w:rsidR="004C0848" w:rsidRPr="00B82AEE">
        <w:rPr>
          <w:rFonts w:ascii="Calibri" w:hAnsi="Calibri"/>
          <w:sz w:val="22"/>
          <w:szCs w:val="22"/>
        </w:rPr>
        <w:t>Many of the enrichment activities are certified through national award schemes th</w:t>
      </w:r>
      <w:r w:rsidR="004C5912" w:rsidRPr="00B82AEE">
        <w:rPr>
          <w:rFonts w:ascii="Calibri" w:hAnsi="Calibri"/>
          <w:sz w:val="22"/>
          <w:szCs w:val="22"/>
        </w:rPr>
        <w:t>at will enhance not only the</w:t>
      </w:r>
      <w:r w:rsidR="004C0848" w:rsidRPr="00B82AEE">
        <w:rPr>
          <w:rFonts w:ascii="Calibri" w:hAnsi="Calibri"/>
          <w:sz w:val="22"/>
          <w:szCs w:val="22"/>
        </w:rPr>
        <w:t xml:space="preserve"> pupils’ CVs but, most importantly, gives our pupils an opportunity to excel and express their skills and abilities, beyond what the curriculum allows, whether they progress to following </w:t>
      </w:r>
      <w:r w:rsidR="00A84E09" w:rsidRPr="00B82AEE">
        <w:rPr>
          <w:rFonts w:ascii="Calibri" w:hAnsi="Calibri"/>
          <w:sz w:val="22"/>
          <w:szCs w:val="22"/>
        </w:rPr>
        <w:t xml:space="preserve">traineeship, </w:t>
      </w:r>
      <w:r w:rsidR="004C0848" w:rsidRPr="00B82AEE">
        <w:rPr>
          <w:rFonts w:ascii="Calibri" w:hAnsi="Calibri"/>
          <w:sz w:val="22"/>
          <w:szCs w:val="22"/>
        </w:rPr>
        <w:t xml:space="preserve">an </w:t>
      </w:r>
      <w:r w:rsidR="00F95B14" w:rsidRPr="00B82AEE">
        <w:rPr>
          <w:rFonts w:ascii="Calibri" w:hAnsi="Calibri"/>
          <w:sz w:val="22"/>
          <w:szCs w:val="22"/>
        </w:rPr>
        <w:t>apprenticeship,</w:t>
      </w:r>
      <w:r w:rsidR="004A1FCA" w:rsidRPr="00B82AEE">
        <w:rPr>
          <w:rFonts w:ascii="Calibri" w:hAnsi="Calibri"/>
          <w:sz w:val="22"/>
          <w:szCs w:val="22"/>
        </w:rPr>
        <w:t xml:space="preserve"> or an Oxbridge d</w:t>
      </w:r>
      <w:r w:rsidR="004C0848" w:rsidRPr="00B82AEE">
        <w:rPr>
          <w:rFonts w:ascii="Calibri" w:hAnsi="Calibri"/>
          <w:sz w:val="22"/>
          <w:szCs w:val="22"/>
        </w:rPr>
        <w:t>egree.</w:t>
      </w:r>
      <w:r w:rsidR="004111F7" w:rsidRPr="004111F7">
        <w:t xml:space="preserve"> </w:t>
      </w:r>
      <w:r w:rsidR="004C0848" w:rsidRPr="00B82AEE">
        <w:rPr>
          <w:rFonts w:ascii="Calibri" w:hAnsi="Calibri"/>
          <w:sz w:val="22"/>
          <w:szCs w:val="22"/>
        </w:rPr>
        <w:t xml:space="preserve">Pupils will also be </w:t>
      </w:r>
      <w:r w:rsidR="00A84E09" w:rsidRPr="00B82AEE">
        <w:rPr>
          <w:rFonts w:ascii="Calibri" w:hAnsi="Calibri"/>
          <w:sz w:val="22"/>
          <w:szCs w:val="22"/>
        </w:rPr>
        <w:t xml:space="preserve">allocated </w:t>
      </w:r>
      <w:r w:rsidR="004C0848" w:rsidRPr="00B82AEE">
        <w:rPr>
          <w:rFonts w:ascii="Calibri" w:hAnsi="Calibri"/>
          <w:sz w:val="22"/>
          <w:szCs w:val="22"/>
        </w:rPr>
        <w:t xml:space="preserve">intervention in </w:t>
      </w:r>
      <w:r w:rsidR="001848B1" w:rsidRPr="00B82AEE">
        <w:rPr>
          <w:rFonts w:ascii="Calibri" w:hAnsi="Calibri"/>
          <w:sz w:val="22"/>
          <w:szCs w:val="22"/>
        </w:rPr>
        <w:t>10-</w:t>
      </w:r>
      <w:r w:rsidR="004C0848" w:rsidRPr="00B82AEE">
        <w:rPr>
          <w:rFonts w:ascii="Calibri" w:hAnsi="Calibri"/>
          <w:sz w:val="22"/>
          <w:szCs w:val="22"/>
        </w:rPr>
        <w:t xml:space="preserve">12 weeks </w:t>
      </w:r>
      <w:r w:rsidR="00223D60" w:rsidRPr="00B82AEE">
        <w:rPr>
          <w:rFonts w:ascii="Calibri" w:hAnsi="Calibri"/>
          <w:sz w:val="22"/>
          <w:szCs w:val="22"/>
        </w:rPr>
        <w:t>blocks, if</w:t>
      </w:r>
      <w:r w:rsidR="004C0848" w:rsidRPr="00B82AEE">
        <w:rPr>
          <w:rFonts w:ascii="Calibri" w:hAnsi="Calibri"/>
          <w:sz w:val="22"/>
          <w:szCs w:val="22"/>
        </w:rPr>
        <w:t xml:space="preserve"> they have been identified as </w:t>
      </w:r>
      <w:r w:rsidR="003229E0" w:rsidRPr="00B82AEE">
        <w:rPr>
          <w:rFonts w:ascii="Calibri" w:hAnsi="Calibri"/>
          <w:sz w:val="22"/>
          <w:szCs w:val="22"/>
        </w:rPr>
        <w:t xml:space="preserve">needed support </w:t>
      </w:r>
      <w:r w:rsidRPr="00B82AEE">
        <w:rPr>
          <w:rFonts w:ascii="Calibri" w:hAnsi="Calibri"/>
          <w:sz w:val="22"/>
          <w:szCs w:val="22"/>
        </w:rPr>
        <w:t>to</w:t>
      </w:r>
      <w:r w:rsidR="00BE0293" w:rsidRPr="00B82AEE">
        <w:rPr>
          <w:rFonts w:ascii="Calibri" w:hAnsi="Calibri"/>
          <w:sz w:val="22"/>
          <w:szCs w:val="22"/>
        </w:rPr>
        <w:t xml:space="preserve"> make</w:t>
      </w:r>
      <w:r w:rsidR="004C0848" w:rsidRPr="00B82AEE">
        <w:rPr>
          <w:rFonts w:ascii="Calibri" w:hAnsi="Calibri"/>
          <w:sz w:val="22"/>
          <w:szCs w:val="22"/>
        </w:rPr>
        <w:t xml:space="preserve"> expected progress in </w:t>
      </w:r>
      <w:r w:rsidR="001848B1" w:rsidRPr="00B82AEE">
        <w:rPr>
          <w:rFonts w:ascii="Calibri" w:hAnsi="Calibri"/>
          <w:sz w:val="22"/>
          <w:szCs w:val="22"/>
        </w:rPr>
        <w:t xml:space="preserve">either the core subjects of </w:t>
      </w:r>
      <w:r w:rsidR="004C0848" w:rsidRPr="00B82AEE">
        <w:rPr>
          <w:rFonts w:ascii="Calibri" w:hAnsi="Calibri"/>
          <w:sz w:val="22"/>
          <w:szCs w:val="22"/>
        </w:rPr>
        <w:t>English or Mathematics</w:t>
      </w:r>
      <w:r w:rsidR="001848B1" w:rsidRPr="00B82AEE">
        <w:rPr>
          <w:rFonts w:ascii="Calibri" w:hAnsi="Calibri"/>
          <w:sz w:val="22"/>
          <w:szCs w:val="22"/>
        </w:rPr>
        <w:t xml:space="preserve"> or</w:t>
      </w:r>
      <w:r w:rsidR="00E21E8E" w:rsidRPr="00B82AEE">
        <w:rPr>
          <w:rFonts w:ascii="Calibri" w:hAnsi="Calibri"/>
          <w:sz w:val="22"/>
          <w:szCs w:val="22"/>
        </w:rPr>
        <w:t>,</w:t>
      </w:r>
      <w:r w:rsidR="001848B1" w:rsidRPr="00B82AEE">
        <w:rPr>
          <w:rFonts w:ascii="Calibri" w:hAnsi="Calibri"/>
          <w:sz w:val="22"/>
          <w:szCs w:val="22"/>
        </w:rPr>
        <w:t xml:space="preserve"> in Year 11</w:t>
      </w:r>
      <w:r w:rsidR="00E21E8E" w:rsidRPr="00B82AEE">
        <w:rPr>
          <w:rFonts w:ascii="Calibri" w:hAnsi="Calibri"/>
          <w:sz w:val="22"/>
          <w:szCs w:val="22"/>
        </w:rPr>
        <w:t>,</w:t>
      </w:r>
      <w:r w:rsidR="001848B1" w:rsidRPr="00B82AEE">
        <w:rPr>
          <w:rFonts w:ascii="Calibri" w:hAnsi="Calibri"/>
          <w:sz w:val="22"/>
          <w:szCs w:val="22"/>
        </w:rPr>
        <w:t xml:space="preserve"> towards their option subjects</w:t>
      </w:r>
      <w:r w:rsidR="004C0848" w:rsidRPr="00B82AEE">
        <w:rPr>
          <w:rFonts w:ascii="Calibri" w:hAnsi="Calibri"/>
          <w:sz w:val="22"/>
          <w:szCs w:val="22"/>
        </w:rPr>
        <w:t>.</w:t>
      </w:r>
      <w:r w:rsidR="001848B1" w:rsidRPr="00B82AEE">
        <w:rPr>
          <w:rFonts w:ascii="Calibri" w:hAnsi="Calibri"/>
          <w:sz w:val="22"/>
          <w:szCs w:val="22"/>
        </w:rPr>
        <w:t xml:space="preserve"> As a result of the Covid Pandemic we are </w:t>
      </w:r>
      <w:r w:rsidR="0026459C" w:rsidRPr="00B82AEE">
        <w:rPr>
          <w:rFonts w:ascii="Calibri" w:hAnsi="Calibri"/>
          <w:sz w:val="22"/>
          <w:szCs w:val="22"/>
        </w:rPr>
        <w:t xml:space="preserve">ensuring that E&amp;I continues to help support pupils both in their academic advancement and in the mental health and wellbeing. </w:t>
      </w:r>
    </w:p>
    <w:p w14:paraId="4917F01F" w14:textId="3663A9C8" w:rsidR="002C470F" w:rsidRPr="00B82AEE" w:rsidRDefault="002C470F" w:rsidP="00411200">
      <w:pPr>
        <w:spacing w:before="0" w:after="0" w:line="240" w:lineRule="auto"/>
        <w:jc w:val="both"/>
        <w:rPr>
          <w:rFonts w:ascii="Calibri" w:hAnsi="Calibri"/>
          <w:sz w:val="22"/>
          <w:szCs w:val="22"/>
        </w:rPr>
      </w:pPr>
    </w:p>
    <w:p w14:paraId="2875334D" w14:textId="77777777" w:rsidR="002C470F" w:rsidRPr="00B82AEE" w:rsidRDefault="002C470F" w:rsidP="00411200">
      <w:pPr>
        <w:spacing w:before="0" w:after="0" w:line="240" w:lineRule="auto"/>
        <w:jc w:val="both"/>
        <w:rPr>
          <w:rFonts w:ascii="Calibri" w:hAnsi="Calibri"/>
          <w:sz w:val="22"/>
          <w:szCs w:val="22"/>
        </w:rPr>
      </w:pPr>
    </w:p>
    <w:p w14:paraId="0C0F6D8E" w14:textId="77777777" w:rsidR="004C0848" w:rsidRPr="00B82AEE" w:rsidRDefault="00A84E09" w:rsidP="00411200">
      <w:pPr>
        <w:pStyle w:val="Heading2"/>
        <w:spacing w:before="0" w:line="240" w:lineRule="auto"/>
        <w:jc w:val="both"/>
        <w:rPr>
          <w:sz w:val="22"/>
          <w:szCs w:val="22"/>
        </w:rPr>
      </w:pPr>
      <w:r w:rsidRPr="00B82AEE">
        <w:rPr>
          <w:sz w:val="22"/>
          <w:szCs w:val="22"/>
        </w:rPr>
        <w:t xml:space="preserve">PSHE: Personal, Social &amp; Health education </w:t>
      </w:r>
    </w:p>
    <w:p w14:paraId="46EAA465" w14:textId="77777777" w:rsidR="00411200" w:rsidRPr="00B82AEE" w:rsidRDefault="00411200" w:rsidP="00411200">
      <w:pPr>
        <w:spacing w:before="0" w:after="0" w:line="240" w:lineRule="auto"/>
        <w:jc w:val="both"/>
        <w:rPr>
          <w:sz w:val="22"/>
          <w:szCs w:val="22"/>
        </w:rPr>
      </w:pPr>
    </w:p>
    <w:p w14:paraId="32B19F4B" w14:textId="77777777" w:rsidR="004C0848" w:rsidRPr="00B82AEE" w:rsidRDefault="004C0848" w:rsidP="00411200">
      <w:pPr>
        <w:spacing w:before="0" w:after="0" w:line="240" w:lineRule="auto"/>
        <w:jc w:val="both"/>
        <w:rPr>
          <w:sz w:val="22"/>
          <w:szCs w:val="22"/>
        </w:rPr>
      </w:pPr>
      <w:r w:rsidRPr="00B82AEE">
        <w:rPr>
          <w:sz w:val="22"/>
          <w:szCs w:val="22"/>
        </w:rPr>
        <w:t>PSHE is part of the school programme for all pupils.</w:t>
      </w:r>
      <w:r w:rsidR="00843CE3" w:rsidRPr="00B82AEE">
        <w:rPr>
          <w:sz w:val="22"/>
          <w:szCs w:val="22"/>
        </w:rPr>
        <w:t xml:space="preserve">  </w:t>
      </w:r>
      <w:r w:rsidRPr="00B82AEE">
        <w:rPr>
          <w:sz w:val="22"/>
          <w:szCs w:val="22"/>
        </w:rPr>
        <w:t>It is delivered to each year group (7 – 11) by a dedicated and enthusiastic team following w</w:t>
      </w:r>
      <w:r w:rsidR="0009537A" w:rsidRPr="00B82AEE">
        <w:rPr>
          <w:sz w:val="22"/>
          <w:szCs w:val="22"/>
        </w:rPr>
        <w:t xml:space="preserve">ell-developed schemes of work. </w:t>
      </w:r>
      <w:r w:rsidRPr="00B82AEE">
        <w:rPr>
          <w:sz w:val="22"/>
          <w:szCs w:val="22"/>
        </w:rPr>
        <w:t>Links with the wider community are embraced and encouraged.</w:t>
      </w:r>
      <w:r w:rsidR="00843CE3" w:rsidRPr="00B82AEE">
        <w:rPr>
          <w:sz w:val="22"/>
          <w:szCs w:val="22"/>
        </w:rPr>
        <w:t xml:space="preserve">  </w:t>
      </w:r>
      <w:r w:rsidRPr="00B82AEE">
        <w:rPr>
          <w:sz w:val="22"/>
          <w:szCs w:val="22"/>
        </w:rPr>
        <w:t>Regular visitors and guest speakers deliver specific areas of the course offering a wealth of experience to equip our pupils with the skills to be empowered and forward-thinking individuals.</w:t>
      </w:r>
    </w:p>
    <w:p w14:paraId="6338C999" w14:textId="77777777" w:rsidR="00411200" w:rsidRPr="00B82AEE" w:rsidRDefault="00411200" w:rsidP="00411200">
      <w:pPr>
        <w:spacing w:before="0" w:after="0" w:line="240" w:lineRule="auto"/>
        <w:jc w:val="both"/>
        <w:rPr>
          <w:sz w:val="22"/>
          <w:szCs w:val="22"/>
        </w:rPr>
      </w:pPr>
    </w:p>
    <w:p w14:paraId="149AEC1E" w14:textId="676DE055" w:rsidR="004C0848" w:rsidRPr="00B82AEE" w:rsidRDefault="004C0848" w:rsidP="00411200">
      <w:pPr>
        <w:spacing w:before="0" w:after="0" w:line="240" w:lineRule="auto"/>
        <w:jc w:val="both"/>
      </w:pPr>
      <w:r w:rsidRPr="00B82AEE">
        <w:rPr>
          <w:sz w:val="22"/>
          <w:szCs w:val="22"/>
        </w:rPr>
        <w:t xml:space="preserve">The school places a strong emphasis on the proper consideration of moral and social issues as well as health, drugs, </w:t>
      </w:r>
      <w:r w:rsidR="004A1FCA" w:rsidRPr="00B82AEE">
        <w:rPr>
          <w:sz w:val="22"/>
          <w:szCs w:val="22"/>
        </w:rPr>
        <w:t xml:space="preserve">relationship and </w:t>
      </w:r>
      <w:r w:rsidRPr="00B82AEE">
        <w:rPr>
          <w:sz w:val="22"/>
          <w:szCs w:val="22"/>
        </w:rPr>
        <w:t>sex education and citizenship (all age appropriate).</w:t>
      </w:r>
      <w:r w:rsidR="00843CE3" w:rsidRPr="00B82AEE">
        <w:rPr>
          <w:sz w:val="22"/>
          <w:szCs w:val="22"/>
        </w:rPr>
        <w:t xml:space="preserve">  </w:t>
      </w:r>
      <w:r w:rsidRPr="00B82AEE">
        <w:rPr>
          <w:sz w:val="22"/>
          <w:szCs w:val="22"/>
        </w:rPr>
        <w:t xml:space="preserve"> If parents have any questions about the content of </w:t>
      </w:r>
      <w:r w:rsidR="00FF4DE5">
        <w:rPr>
          <w:sz w:val="22"/>
          <w:szCs w:val="22"/>
        </w:rPr>
        <w:t xml:space="preserve">PSHE or </w:t>
      </w:r>
      <w:r w:rsidR="00D15CDC">
        <w:rPr>
          <w:sz w:val="22"/>
          <w:szCs w:val="22"/>
        </w:rPr>
        <w:t>Personal Development</w:t>
      </w:r>
      <w:r w:rsidRPr="00B82AEE">
        <w:rPr>
          <w:sz w:val="22"/>
          <w:szCs w:val="22"/>
        </w:rPr>
        <w:t xml:space="preserve"> </w:t>
      </w:r>
      <w:r w:rsidR="00C22C7C" w:rsidRPr="00B82AEE">
        <w:rPr>
          <w:sz w:val="22"/>
          <w:szCs w:val="22"/>
        </w:rPr>
        <w:t>lessons,</w:t>
      </w:r>
      <w:r w:rsidRPr="00B82AEE">
        <w:rPr>
          <w:sz w:val="22"/>
          <w:szCs w:val="22"/>
        </w:rPr>
        <w:t xml:space="preserve"> then in the first instance they can con</w:t>
      </w:r>
      <w:r w:rsidR="0009537A" w:rsidRPr="00B82AEE">
        <w:rPr>
          <w:sz w:val="22"/>
          <w:szCs w:val="22"/>
        </w:rPr>
        <w:t xml:space="preserve">tact </w:t>
      </w:r>
      <w:r w:rsidR="00FF4DE5">
        <w:rPr>
          <w:sz w:val="22"/>
          <w:szCs w:val="22"/>
        </w:rPr>
        <w:t>Charis Furness</w:t>
      </w:r>
      <w:r w:rsidR="0009537A" w:rsidRPr="00B82AEE">
        <w:rPr>
          <w:sz w:val="22"/>
          <w:szCs w:val="22"/>
        </w:rPr>
        <w:t>.</w:t>
      </w:r>
    </w:p>
    <w:p w14:paraId="16610634" w14:textId="77777777" w:rsidR="00411200" w:rsidRPr="00B82AEE" w:rsidRDefault="00411200" w:rsidP="00411200">
      <w:pPr>
        <w:spacing w:before="0" w:after="0" w:line="240" w:lineRule="auto"/>
        <w:jc w:val="both"/>
        <w:rPr>
          <w:sz w:val="22"/>
          <w:szCs w:val="22"/>
        </w:rPr>
      </w:pPr>
    </w:p>
    <w:p w14:paraId="2337C16C" w14:textId="77777777" w:rsidR="004C0848" w:rsidRPr="00B82AEE" w:rsidRDefault="004C0848" w:rsidP="00411200">
      <w:pPr>
        <w:spacing w:before="0" w:after="0" w:line="240" w:lineRule="auto"/>
        <w:jc w:val="both"/>
        <w:rPr>
          <w:sz w:val="22"/>
          <w:szCs w:val="22"/>
        </w:rPr>
      </w:pPr>
      <w:r w:rsidRPr="00B82AEE">
        <w:rPr>
          <w:sz w:val="22"/>
          <w:szCs w:val="22"/>
        </w:rPr>
        <w:t>The school prides itself in responding to emergi</w:t>
      </w:r>
      <w:r w:rsidR="004C5912" w:rsidRPr="00B82AEE">
        <w:rPr>
          <w:sz w:val="22"/>
          <w:szCs w:val="22"/>
        </w:rPr>
        <w:t xml:space="preserve">ng issues within society – last </w:t>
      </w:r>
      <w:r w:rsidRPr="00B82AEE">
        <w:rPr>
          <w:sz w:val="22"/>
          <w:szCs w:val="22"/>
        </w:rPr>
        <w:t>year alone we have discussed immigration, terrorism, knife crime</w:t>
      </w:r>
      <w:r w:rsidR="009C0041" w:rsidRPr="00B82AEE">
        <w:rPr>
          <w:sz w:val="22"/>
          <w:szCs w:val="22"/>
        </w:rPr>
        <w:t>, gender identity</w:t>
      </w:r>
      <w:r w:rsidRPr="00B82AEE">
        <w:rPr>
          <w:sz w:val="22"/>
          <w:szCs w:val="22"/>
        </w:rPr>
        <w:t xml:space="preserve"> and anti-social behaviour.  We are proud to address these areas and to be there for our </w:t>
      </w:r>
      <w:r w:rsidR="002066D6" w:rsidRPr="00B82AEE">
        <w:rPr>
          <w:sz w:val="22"/>
          <w:szCs w:val="22"/>
        </w:rPr>
        <w:t>pupil</w:t>
      </w:r>
      <w:r w:rsidRPr="00B82AEE">
        <w:rPr>
          <w:sz w:val="22"/>
          <w:szCs w:val="22"/>
        </w:rPr>
        <w:t xml:space="preserve">s.  </w:t>
      </w:r>
    </w:p>
    <w:p w14:paraId="2D041F7B" w14:textId="77777777" w:rsidR="00411200" w:rsidRPr="00B82AEE" w:rsidRDefault="00411200" w:rsidP="00411200">
      <w:pPr>
        <w:spacing w:before="0" w:after="0" w:line="240" w:lineRule="auto"/>
        <w:jc w:val="both"/>
        <w:rPr>
          <w:sz w:val="22"/>
          <w:szCs w:val="22"/>
        </w:rPr>
      </w:pPr>
    </w:p>
    <w:p w14:paraId="123883F5" w14:textId="77777777" w:rsidR="004C0848" w:rsidRPr="00B82AEE" w:rsidRDefault="004C0848" w:rsidP="00411200">
      <w:pPr>
        <w:spacing w:before="0" w:after="0" w:line="240" w:lineRule="auto"/>
        <w:jc w:val="both"/>
        <w:rPr>
          <w:sz w:val="22"/>
          <w:szCs w:val="22"/>
        </w:rPr>
      </w:pPr>
      <w:r w:rsidRPr="00B82AEE">
        <w:rPr>
          <w:sz w:val="22"/>
          <w:szCs w:val="22"/>
        </w:rPr>
        <w:t>The following areas are covered by PHSE: This includes drugs and alcohol education, emotional health and well-being, sex and relationships (with an emphasis on healthy relationships), nutrition and physical activity, personal finance, safety, careers education and work related/enterprise learning.</w:t>
      </w:r>
    </w:p>
    <w:p w14:paraId="1D2B126A" w14:textId="77777777" w:rsidR="00411200" w:rsidRPr="00B82AEE" w:rsidRDefault="00411200" w:rsidP="00411200">
      <w:pPr>
        <w:spacing w:before="0" w:after="0" w:line="240" w:lineRule="auto"/>
        <w:jc w:val="both"/>
        <w:rPr>
          <w:sz w:val="22"/>
          <w:szCs w:val="22"/>
        </w:rPr>
      </w:pPr>
    </w:p>
    <w:p w14:paraId="186E4021" w14:textId="77777777" w:rsidR="0089441D" w:rsidRPr="00B82AEE" w:rsidRDefault="0089441D" w:rsidP="00411200">
      <w:pPr>
        <w:spacing w:before="0" w:after="0" w:line="240" w:lineRule="auto"/>
        <w:jc w:val="both"/>
        <w:rPr>
          <w:sz w:val="22"/>
          <w:szCs w:val="22"/>
        </w:rPr>
      </w:pPr>
    </w:p>
    <w:p w14:paraId="589F00BD" w14:textId="77777777" w:rsidR="0089441D" w:rsidRDefault="0089441D" w:rsidP="00411200">
      <w:pPr>
        <w:spacing w:before="0" w:after="0" w:line="240" w:lineRule="auto"/>
        <w:jc w:val="both"/>
        <w:rPr>
          <w:rFonts w:ascii="Calibri" w:hAnsi="Calibri"/>
          <w:i/>
          <w:iCs/>
          <w:sz w:val="22"/>
          <w:szCs w:val="22"/>
        </w:rPr>
      </w:pPr>
      <w:r w:rsidRPr="00B82AEE">
        <w:rPr>
          <w:rFonts w:ascii="Calibri" w:hAnsi="Calibri"/>
          <w:b/>
          <w:bCs/>
          <w:sz w:val="22"/>
          <w:szCs w:val="22"/>
        </w:rPr>
        <w:t xml:space="preserve">Right of withdrawal: </w:t>
      </w:r>
      <w:r w:rsidRPr="000A7D8A">
        <w:rPr>
          <w:rFonts w:ascii="Calibri" w:hAnsi="Calibri"/>
          <w:i/>
          <w:iCs/>
          <w:sz w:val="22"/>
          <w:szCs w:val="22"/>
        </w:rPr>
        <w:t xml:space="preserve">the right of withdrawal from RSE (Relationship and </w:t>
      </w:r>
      <w:r w:rsidR="004A1FCA" w:rsidRPr="000A7D8A">
        <w:rPr>
          <w:rFonts w:ascii="Calibri" w:hAnsi="Calibri"/>
          <w:i/>
          <w:iCs/>
          <w:sz w:val="22"/>
          <w:szCs w:val="22"/>
        </w:rPr>
        <w:t>S</w:t>
      </w:r>
      <w:r w:rsidRPr="000A7D8A">
        <w:rPr>
          <w:rFonts w:ascii="Calibri" w:hAnsi="Calibri"/>
          <w:i/>
          <w:iCs/>
          <w:sz w:val="22"/>
          <w:szCs w:val="22"/>
        </w:rPr>
        <w:t>e</w:t>
      </w:r>
      <w:r w:rsidR="004A1FCA" w:rsidRPr="000A7D8A">
        <w:rPr>
          <w:rFonts w:ascii="Calibri" w:hAnsi="Calibri"/>
          <w:i/>
          <w:iCs/>
          <w:sz w:val="22"/>
          <w:szCs w:val="22"/>
        </w:rPr>
        <w:t>x E</w:t>
      </w:r>
      <w:r w:rsidRPr="000A7D8A">
        <w:rPr>
          <w:rFonts w:ascii="Calibri" w:hAnsi="Calibri"/>
          <w:i/>
          <w:iCs/>
          <w:sz w:val="22"/>
          <w:szCs w:val="22"/>
        </w:rPr>
        <w:t>ducation) stands for all parents and teachers.</w:t>
      </w:r>
    </w:p>
    <w:p w14:paraId="3D403374" w14:textId="77777777" w:rsidR="008C7619" w:rsidRDefault="008C7619" w:rsidP="00411200">
      <w:pPr>
        <w:spacing w:before="0" w:after="0" w:line="240" w:lineRule="auto"/>
        <w:jc w:val="both"/>
        <w:rPr>
          <w:rFonts w:ascii="Calibri" w:hAnsi="Calibri"/>
          <w:i/>
          <w:iCs/>
          <w:sz w:val="22"/>
          <w:szCs w:val="22"/>
        </w:rPr>
      </w:pPr>
    </w:p>
    <w:p w14:paraId="66EC28D3" w14:textId="77777777" w:rsidR="00434165" w:rsidRPr="00B82AEE" w:rsidRDefault="00434165" w:rsidP="00411200">
      <w:pPr>
        <w:spacing w:before="0" w:after="0" w:line="240" w:lineRule="auto"/>
        <w:jc w:val="both"/>
        <w:rPr>
          <w:sz w:val="22"/>
          <w:szCs w:val="22"/>
        </w:rPr>
      </w:pPr>
    </w:p>
    <w:p w14:paraId="0CE72283" w14:textId="77777777" w:rsidR="00C67802" w:rsidRPr="00B82AEE" w:rsidRDefault="00C67802" w:rsidP="00411200">
      <w:pPr>
        <w:spacing w:before="0" w:after="0" w:line="240" w:lineRule="auto"/>
        <w:jc w:val="both"/>
        <w:rPr>
          <w:sz w:val="8"/>
          <w:szCs w:val="22"/>
        </w:rPr>
      </w:pPr>
    </w:p>
    <w:p w14:paraId="1A23B8BC" w14:textId="2BE5D9F7" w:rsidR="004C0848" w:rsidRPr="00B82AEE" w:rsidRDefault="004C0848" w:rsidP="00411200">
      <w:pPr>
        <w:pStyle w:val="Heading2"/>
        <w:spacing w:before="0" w:line="240" w:lineRule="auto"/>
        <w:jc w:val="both"/>
        <w:rPr>
          <w:rFonts w:ascii="Calibri" w:hAnsi="Calibri"/>
          <w:sz w:val="22"/>
          <w:szCs w:val="22"/>
        </w:rPr>
      </w:pPr>
      <w:bookmarkStart w:id="17" w:name="_Toc486326885"/>
      <w:bookmarkStart w:id="18" w:name="_Toc13481759"/>
      <w:r w:rsidRPr="00B82AEE">
        <w:rPr>
          <w:rFonts w:ascii="Calibri" w:hAnsi="Calibri"/>
          <w:sz w:val="22"/>
          <w:szCs w:val="22"/>
        </w:rPr>
        <w:t>Careers Education and Guidance</w:t>
      </w:r>
      <w:bookmarkEnd w:id="17"/>
      <w:bookmarkEnd w:id="18"/>
    </w:p>
    <w:p w14:paraId="6772C02A" w14:textId="109E0753" w:rsidR="004C0848" w:rsidRPr="00B82AEE" w:rsidRDefault="004C0848" w:rsidP="00411200">
      <w:pPr>
        <w:spacing w:before="0" w:after="0" w:line="240" w:lineRule="auto"/>
        <w:jc w:val="both"/>
        <w:rPr>
          <w:rFonts w:ascii="Calibri" w:hAnsi="Calibri"/>
          <w:sz w:val="22"/>
          <w:szCs w:val="22"/>
        </w:rPr>
      </w:pPr>
    </w:p>
    <w:p w14:paraId="3842EA1E" w14:textId="61274B33" w:rsidR="004C0848" w:rsidRPr="00B82AEE" w:rsidRDefault="00246D04" w:rsidP="00411200">
      <w:pPr>
        <w:spacing w:before="0" w:after="0" w:line="240" w:lineRule="auto"/>
        <w:jc w:val="both"/>
        <w:rPr>
          <w:rFonts w:ascii="Calibri" w:hAnsi="Calibri"/>
          <w:sz w:val="22"/>
          <w:szCs w:val="22"/>
        </w:rPr>
      </w:pPr>
      <w:r>
        <w:rPr>
          <w:rFonts w:ascii="Calibri" w:hAnsi="Calibri"/>
          <w:sz w:val="22"/>
          <w:szCs w:val="22"/>
        </w:rPr>
        <w:t>GTS</w:t>
      </w:r>
      <w:r w:rsidR="004C0848" w:rsidRPr="00B82AEE">
        <w:rPr>
          <w:rFonts w:ascii="Calibri" w:hAnsi="Calibri"/>
          <w:sz w:val="22"/>
          <w:szCs w:val="22"/>
        </w:rPr>
        <w:t xml:space="preserve"> works closely with </w:t>
      </w:r>
      <w:r w:rsidR="00B02024" w:rsidRPr="00B82AEE">
        <w:rPr>
          <w:rFonts w:ascii="Calibri" w:hAnsi="Calibri"/>
          <w:sz w:val="22"/>
          <w:szCs w:val="22"/>
        </w:rPr>
        <w:t xml:space="preserve">The Careers and Enterprise Company, </w:t>
      </w:r>
      <w:r w:rsidR="004C0848" w:rsidRPr="00B82AEE">
        <w:rPr>
          <w:rFonts w:ascii="Calibri" w:hAnsi="Calibri"/>
          <w:sz w:val="22"/>
          <w:szCs w:val="22"/>
        </w:rPr>
        <w:t xml:space="preserve">Careers South West and Peninsula Training Ltd who, together with the school’s own experienced personnel, aim to provide the very best careers education and guidance for our pupils.   </w:t>
      </w:r>
    </w:p>
    <w:p w14:paraId="7A1C5916" w14:textId="0B5E5B8C" w:rsidR="00E9249C" w:rsidRPr="00B82AEE" w:rsidRDefault="00E9249C" w:rsidP="00411200">
      <w:pPr>
        <w:spacing w:before="0" w:after="0" w:line="240" w:lineRule="auto"/>
        <w:jc w:val="both"/>
        <w:rPr>
          <w:rFonts w:ascii="Calibri" w:hAnsi="Calibri"/>
          <w:sz w:val="22"/>
          <w:szCs w:val="22"/>
        </w:rPr>
      </w:pPr>
    </w:p>
    <w:p w14:paraId="2C92992E" w14:textId="5D3CD16C" w:rsidR="00E9249C" w:rsidRPr="00B82AEE" w:rsidRDefault="00E9249C" w:rsidP="00411200">
      <w:pPr>
        <w:spacing w:before="0" w:after="0" w:line="240" w:lineRule="auto"/>
        <w:jc w:val="both"/>
        <w:rPr>
          <w:rFonts w:ascii="Calibri" w:hAnsi="Calibri"/>
          <w:sz w:val="22"/>
          <w:szCs w:val="22"/>
        </w:rPr>
      </w:pPr>
      <w:r w:rsidRPr="00B82AEE">
        <w:rPr>
          <w:rFonts w:ascii="Calibri" w:hAnsi="Calibri"/>
          <w:sz w:val="22"/>
          <w:szCs w:val="22"/>
        </w:rPr>
        <w:t xml:space="preserve">Since January 2018 it has become a legal requirement for all schools to provide Careers Guidance and access to education and training providers.  The DfE </w:t>
      </w:r>
      <w:r w:rsidR="00CB01EB">
        <w:rPr>
          <w:rFonts w:ascii="Calibri" w:hAnsi="Calibri"/>
          <w:sz w:val="22"/>
          <w:szCs w:val="22"/>
        </w:rPr>
        <w:t>in the summer o</w:t>
      </w:r>
      <w:r w:rsidR="00437628">
        <w:rPr>
          <w:rFonts w:ascii="Calibri" w:hAnsi="Calibri"/>
          <w:sz w:val="22"/>
          <w:szCs w:val="22"/>
        </w:rPr>
        <w:t xml:space="preserve">f 2025 </w:t>
      </w:r>
      <w:r w:rsidRPr="00B82AEE">
        <w:rPr>
          <w:rFonts w:ascii="Calibri" w:hAnsi="Calibri"/>
          <w:sz w:val="22"/>
          <w:szCs w:val="22"/>
        </w:rPr>
        <w:t xml:space="preserve">has set these requirements against </w:t>
      </w:r>
      <w:r w:rsidR="00CB01EB">
        <w:rPr>
          <w:rFonts w:ascii="Calibri" w:hAnsi="Calibri"/>
          <w:sz w:val="22"/>
          <w:szCs w:val="22"/>
        </w:rPr>
        <w:t xml:space="preserve">a </w:t>
      </w:r>
      <w:r w:rsidR="00D61C72">
        <w:rPr>
          <w:rFonts w:ascii="Calibri" w:hAnsi="Calibri"/>
          <w:sz w:val="22"/>
          <w:szCs w:val="22"/>
        </w:rPr>
        <w:t xml:space="preserve">new </w:t>
      </w:r>
      <w:r w:rsidR="00CB01EB">
        <w:rPr>
          <w:rFonts w:ascii="Calibri" w:hAnsi="Calibri"/>
          <w:sz w:val="22"/>
          <w:szCs w:val="22"/>
        </w:rPr>
        <w:t xml:space="preserve">set of </w:t>
      </w:r>
      <w:r w:rsidRPr="00B82AEE">
        <w:rPr>
          <w:rFonts w:ascii="Calibri" w:hAnsi="Calibri"/>
          <w:sz w:val="22"/>
          <w:szCs w:val="22"/>
        </w:rPr>
        <w:t>8 ‘Gatsby Benchmarks’ which must be fully in place by 20</w:t>
      </w:r>
      <w:r w:rsidR="00D61C72">
        <w:rPr>
          <w:rFonts w:ascii="Calibri" w:hAnsi="Calibri"/>
          <w:sz w:val="22"/>
          <w:szCs w:val="22"/>
        </w:rPr>
        <w:t>3</w:t>
      </w:r>
      <w:r w:rsidRPr="00B82AEE">
        <w:rPr>
          <w:rFonts w:ascii="Calibri" w:hAnsi="Calibri"/>
          <w:sz w:val="22"/>
          <w:szCs w:val="22"/>
        </w:rPr>
        <w:t>0.</w:t>
      </w:r>
    </w:p>
    <w:p w14:paraId="0F0B3AAD" w14:textId="77777777" w:rsidR="00E9249C" w:rsidRPr="00B82AEE" w:rsidRDefault="00E9249C" w:rsidP="00411200">
      <w:pPr>
        <w:spacing w:before="0" w:after="0" w:line="240" w:lineRule="auto"/>
        <w:jc w:val="both"/>
        <w:rPr>
          <w:rFonts w:ascii="Calibri" w:hAnsi="Calibri"/>
          <w:sz w:val="22"/>
          <w:szCs w:val="22"/>
        </w:rPr>
      </w:pPr>
    </w:p>
    <w:p w14:paraId="3CD6C4D5" w14:textId="667E21CA" w:rsidR="00E9249C" w:rsidRPr="00B82AEE" w:rsidRDefault="00E9249C" w:rsidP="00411200">
      <w:pPr>
        <w:spacing w:before="0" w:after="0" w:line="240" w:lineRule="auto"/>
        <w:jc w:val="both"/>
        <w:rPr>
          <w:rFonts w:ascii="Calibri" w:hAnsi="Calibri"/>
          <w:sz w:val="22"/>
          <w:szCs w:val="22"/>
        </w:rPr>
      </w:pPr>
      <w:r w:rsidRPr="00B82AEE">
        <w:rPr>
          <w:rFonts w:ascii="Calibri" w:hAnsi="Calibri"/>
          <w:sz w:val="22"/>
          <w:szCs w:val="22"/>
        </w:rPr>
        <w:t xml:space="preserve">These Benchmarks </w:t>
      </w:r>
      <w:r w:rsidR="00BE0293" w:rsidRPr="00B82AEE">
        <w:rPr>
          <w:rFonts w:ascii="Calibri" w:hAnsi="Calibri"/>
          <w:sz w:val="22"/>
          <w:szCs w:val="22"/>
        </w:rPr>
        <w:t>are.</w:t>
      </w:r>
    </w:p>
    <w:p w14:paraId="1649EBE2" w14:textId="77777777" w:rsidR="00E9249C" w:rsidRPr="00B82AEE" w:rsidRDefault="00E9249C" w:rsidP="00411200">
      <w:pPr>
        <w:pStyle w:val="ListParagraph"/>
        <w:numPr>
          <w:ilvl w:val="0"/>
          <w:numId w:val="2"/>
        </w:numPr>
        <w:spacing w:before="0" w:after="0" w:line="240" w:lineRule="auto"/>
        <w:jc w:val="both"/>
        <w:rPr>
          <w:rFonts w:ascii="Calibri" w:hAnsi="Calibri"/>
          <w:sz w:val="22"/>
          <w:szCs w:val="22"/>
        </w:rPr>
      </w:pPr>
      <w:r w:rsidRPr="00B82AEE">
        <w:rPr>
          <w:rFonts w:ascii="Calibri" w:hAnsi="Calibri"/>
          <w:sz w:val="22"/>
          <w:szCs w:val="22"/>
        </w:rPr>
        <w:t>A stable careers programme</w:t>
      </w:r>
    </w:p>
    <w:p w14:paraId="2CEB0209" w14:textId="77777777" w:rsidR="00E9249C" w:rsidRPr="00B82AEE" w:rsidRDefault="00E9249C" w:rsidP="00411200">
      <w:pPr>
        <w:pStyle w:val="ListParagraph"/>
        <w:numPr>
          <w:ilvl w:val="0"/>
          <w:numId w:val="2"/>
        </w:numPr>
        <w:spacing w:before="0" w:after="0" w:line="240" w:lineRule="auto"/>
        <w:jc w:val="both"/>
        <w:rPr>
          <w:rFonts w:ascii="Calibri" w:hAnsi="Calibri"/>
          <w:sz w:val="22"/>
          <w:szCs w:val="22"/>
        </w:rPr>
      </w:pPr>
      <w:r w:rsidRPr="00B82AEE">
        <w:rPr>
          <w:rFonts w:ascii="Calibri" w:hAnsi="Calibri"/>
          <w:sz w:val="22"/>
          <w:szCs w:val="22"/>
        </w:rPr>
        <w:t>Learning from career and labour market information</w:t>
      </w:r>
    </w:p>
    <w:p w14:paraId="4EB9F14E" w14:textId="77777777" w:rsidR="00E9249C" w:rsidRPr="00B82AEE" w:rsidRDefault="00E9249C" w:rsidP="00411200">
      <w:pPr>
        <w:pStyle w:val="ListParagraph"/>
        <w:numPr>
          <w:ilvl w:val="0"/>
          <w:numId w:val="2"/>
        </w:numPr>
        <w:spacing w:before="0" w:after="0" w:line="240" w:lineRule="auto"/>
        <w:jc w:val="both"/>
        <w:rPr>
          <w:rFonts w:ascii="Calibri" w:hAnsi="Calibri"/>
          <w:sz w:val="22"/>
          <w:szCs w:val="22"/>
        </w:rPr>
      </w:pPr>
      <w:r w:rsidRPr="00B82AEE">
        <w:rPr>
          <w:rFonts w:ascii="Calibri" w:hAnsi="Calibri"/>
          <w:sz w:val="22"/>
          <w:szCs w:val="22"/>
        </w:rPr>
        <w:t xml:space="preserve">Addressing the needs of each </w:t>
      </w:r>
      <w:r w:rsidR="002066D6" w:rsidRPr="00B82AEE">
        <w:rPr>
          <w:rFonts w:ascii="Calibri" w:hAnsi="Calibri"/>
          <w:sz w:val="22"/>
          <w:szCs w:val="22"/>
        </w:rPr>
        <w:t>pupil</w:t>
      </w:r>
    </w:p>
    <w:p w14:paraId="4E6B159A" w14:textId="77777777" w:rsidR="00E9249C" w:rsidRPr="00B82AEE" w:rsidRDefault="00E9249C" w:rsidP="00411200">
      <w:pPr>
        <w:pStyle w:val="ListParagraph"/>
        <w:numPr>
          <w:ilvl w:val="0"/>
          <w:numId w:val="2"/>
        </w:numPr>
        <w:spacing w:before="0" w:after="0" w:line="240" w:lineRule="auto"/>
        <w:jc w:val="both"/>
        <w:rPr>
          <w:rFonts w:ascii="Calibri" w:hAnsi="Calibri"/>
          <w:sz w:val="22"/>
          <w:szCs w:val="22"/>
        </w:rPr>
      </w:pPr>
      <w:r w:rsidRPr="00B82AEE">
        <w:rPr>
          <w:rFonts w:ascii="Calibri" w:hAnsi="Calibri"/>
          <w:sz w:val="22"/>
          <w:szCs w:val="22"/>
        </w:rPr>
        <w:t>Linking curriculum learning to careers</w:t>
      </w:r>
    </w:p>
    <w:p w14:paraId="7D288DBB" w14:textId="77777777" w:rsidR="00E9249C" w:rsidRPr="00B82AEE" w:rsidRDefault="00E9249C" w:rsidP="00411200">
      <w:pPr>
        <w:pStyle w:val="ListParagraph"/>
        <w:numPr>
          <w:ilvl w:val="0"/>
          <w:numId w:val="2"/>
        </w:numPr>
        <w:spacing w:before="0" w:after="0" w:line="240" w:lineRule="auto"/>
        <w:jc w:val="both"/>
        <w:rPr>
          <w:rFonts w:ascii="Calibri" w:hAnsi="Calibri"/>
          <w:sz w:val="22"/>
          <w:szCs w:val="22"/>
        </w:rPr>
      </w:pPr>
      <w:r w:rsidRPr="00B82AEE">
        <w:rPr>
          <w:rFonts w:ascii="Calibri" w:hAnsi="Calibri"/>
          <w:sz w:val="22"/>
          <w:szCs w:val="22"/>
        </w:rPr>
        <w:t>Encounters with employers and employees</w:t>
      </w:r>
    </w:p>
    <w:p w14:paraId="17D24881" w14:textId="77777777" w:rsidR="00E9249C" w:rsidRPr="00B82AEE" w:rsidRDefault="00E9249C" w:rsidP="00411200">
      <w:pPr>
        <w:pStyle w:val="ListParagraph"/>
        <w:numPr>
          <w:ilvl w:val="0"/>
          <w:numId w:val="2"/>
        </w:numPr>
        <w:spacing w:before="0" w:after="0" w:line="240" w:lineRule="auto"/>
        <w:jc w:val="both"/>
        <w:rPr>
          <w:rFonts w:ascii="Calibri" w:hAnsi="Calibri"/>
          <w:sz w:val="22"/>
          <w:szCs w:val="22"/>
        </w:rPr>
      </w:pPr>
      <w:r w:rsidRPr="00B82AEE">
        <w:rPr>
          <w:rFonts w:ascii="Calibri" w:hAnsi="Calibri"/>
          <w:sz w:val="22"/>
          <w:szCs w:val="22"/>
        </w:rPr>
        <w:t>Experiences of workplaces</w:t>
      </w:r>
    </w:p>
    <w:p w14:paraId="79344338" w14:textId="77777777" w:rsidR="00E9249C" w:rsidRPr="00B82AEE" w:rsidRDefault="00E9249C" w:rsidP="00411200">
      <w:pPr>
        <w:pStyle w:val="ListParagraph"/>
        <w:numPr>
          <w:ilvl w:val="0"/>
          <w:numId w:val="2"/>
        </w:numPr>
        <w:spacing w:before="0" w:after="0" w:line="240" w:lineRule="auto"/>
        <w:jc w:val="both"/>
        <w:rPr>
          <w:rFonts w:ascii="Calibri" w:hAnsi="Calibri"/>
          <w:sz w:val="22"/>
          <w:szCs w:val="22"/>
        </w:rPr>
      </w:pPr>
      <w:r w:rsidRPr="00B82AEE">
        <w:rPr>
          <w:rFonts w:ascii="Calibri" w:hAnsi="Calibri"/>
          <w:sz w:val="22"/>
          <w:szCs w:val="22"/>
        </w:rPr>
        <w:t>Encounters with further and higher education</w:t>
      </w:r>
    </w:p>
    <w:p w14:paraId="6503AAAF" w14:textId="77777777" w:rsidR="00E9249C" w:rsidRPr="00B82AEE" w:rsidRDefault="00E9249C" w:rsidP="00411200">
      <w:pPr>
        <w:pStyle w:val="ListParagraph"/>
        <w:numPr>
          <w:ilvl w:val="0"/>
          <w:numId w:val="2"/>
        </w:numPr>
        <w:spacing w:before="0" w:after="0" w:line="240" w:lineRule="auto"/>
        <w:jc w:val="both"/>
        <w:rPr>
          <w:rFonts w:ascii="Calibri" w:hAnsi="Calibri"/>
          <w:sz w:val="22"/>
          <w:szCs w:val="22"/>
        </w:rPr>
      </w:pPr>
      <w:r w:rsidRPr="00B82AEE">
        <w:rPr>
          <w:rFonts w:ascii="Calibri" w:hAnsi="Calibri"/>
          <w:sz w:val="22"/>
          <w:szCs w:val="22"/>
        </w:rPr>
        <w:t>Personal guidance</w:t>
      </w:r>
    </w:p>
    <w:p w14:paraId="58B7F8C7" w14:textId="77777777" w:rsidR="004C0848" w:rsidRPr="00B82AEE" w:rsidRDefault="004C0848" w:rsidP="00411200">
      <w:pPr>
        <w:spacing w:before="0" w:after="0" w:line="240" w:lineRule="auto"/>
        <w:jc w:val="both"/>
        <w:rPr>
          <w:rFonts w:ascii="Calibri" w:hAnsi="Calibri"/>
          <w:sz w:val="22"/>
          <w:szCs w:val="22"/>
        </w:rPr>
      </w:pPr>
    </w:p>
    <w:p w14:paraId="24CFD824" w14:textId="77777777" w:rsidR="004C0848" w:rsidRPr="00B82AEE" w:rsidRDefault="004C0848" w:rsidP="00411200">
      <w:pPr>
        <w:spacing w:before="0" w:after="0" w:line="240" w:lineRule="auto"/>
        <w:jc w:val="both"/>
        <w:rPr>
          <w:rFonts w:ascii="Calibri" w:hAnsi="Calibri" w:cstheme="minorHAnsi"/>
          <w:sz w:val="22"/>
          <w:szCs w:val="22"/>
        </w:rPr>
      </w:pPr>
      <w:r w:rsidRPr="00B82AEE">
        <w:rPr>
          <w:rFonts w:ascii="Calibri" w:hAnsi="Calibri" w:cstheme="minorHAnsi"/>
          <w:sz w:val="22"/>
          <w:szCs w:val="22"/>
        </w:rPr>
        <w:t>Careers Education helps young people to develop the knowledge, confidence and skills that they need to make well-informed, thought-through choices and plans that enable them to progress smoothly into further learning and work, now and in the future.</w:t>
      </w:r>
    </w:p>
    <w:p w14:paraId="54A39B7E" w14:textId="77777777" w:rsidR="0009537A" w:rsidRPr="00B82AEE" w:rsidRDefault="0009537A" w:rsidP="0009537A">
      <w:pPr>
        <w:spacing w:before="0" w:after="0" w:line="240" w:lineRule="auto"/>
        <w:jc w:val="both"/>
        <w:rPr>
          <w:sz w:val="22"/>
          <w:szCs w:val="22"/>
        </w:rPr>
      </w:pPr>
    </w:p>
    <w:p w14:paraId="23911661" w14:textId="77777777" w:rsidR="0009537A" w:rsidRPr="00B82AEE" w:rsidRDefault="0009537A" w:rsidP="0009537A">
      <w:pPr>
        <w:spacing w:before="0" w:after="0" w:line="240" w:lineRule="auto"/>
        <w:jc w:val="both"/>
        <w:rPr>
          <w:sz w:val="22"/>
          <w:szCs w:val="22"/>
        </w:rPr>
      </w:pPr>
      <w:r w:rsidRPr="00B82AEE">
        <w:rPr>
          <w:sz w:val="22"/>
          <w:szCs w:val="22"/>
        </w:rPr>
        <w:t>Citizenship: Learning about your rights and responsibilities, the law, justice and democracy. Encouraging respect for different national, religious and ethnic identities and our role as a UK citizen, exploring the Fundamental British Values (FBV).</w:t>
      </w:r>
    </w:p>
    <w:p w14:paraId="10144668" w14:textId="77777777" w:rsidR="00843CE3" w:rsidRPr="00B82AEE" w:rsidRDefault="00843CE3" w:rsidP="00411200">
      <w:pPr>
        <w:spacing w:before="0" w:after="0" w:line="240" w:lineRule="auto"/>
        <w:jc w:val="both"/>
        <w:rPr>
          <w:rFonts w:ascii="Calibri" w:hAnsi="Calibri" w:cstheme="minorHAnsi"/>
          <w:sz w:val="22"/>
          <w:szCs w:val="22"/>
        </w:rPr>
      </w:pPr>
    </w:p>
    <w:p w14:paraId="74DDBBF9" w14:textId="5FA81719" w:rsidR="00AC1375" w:rsidRPr="00B82AEE" w:rsidRDefault="004C0848" w:rsidP="00411200">
      <w:pPr>
        <w:spacing w:before="0" w:after="0" w:line="240" w:lineRule="auto"/>
        <w:jc w:val="both"/>
        <w:rPr>
          <w:rFonts w:ascii="Calibri" w:eastAsia="Calibri" w:hAnsi="Calibri" w:cstheme="minorHAnsi"/>
          <w:sz w:val="22"/>
          <w:szCs w:val="22"/>
        </w:rPr>
      </w:pPr>
      <w:r w:rsidRPr="00B82AEE">
        <w:rPr>
          <w:rFonts w:ascii="Calibri" w:eastAsia="Calibri" w:hAnsi="Calibri" w:cstheme="minorHAnsi"/>
          <w:sz w:val="22"/>
          <w:szCs w:val="22"/>
        </w:rPr>
        <w:t xml:space="preserve">At Key Stages 3 and 4, careers education </w:t>
      </w:r>
      <w:r w:rsidR="0009537A" w:rsidRPr="00B82AEE">
        <w:rPr>
          <w:rFonts w:ascii="Calibri" w:eastAsia="Calibri" w:hAnsi="Calibri" w:cstheme="minorHAnsi"/>
          <w:sz w:val="22"/>
          <w:szCs w:val="22"/>
        </w:rPr>
        <w:t xml:space="preserve">&amp; </w:t>
      </w:r>
      <w:r w:rsidR="00D61C72">
        <w:rPr>
          <w:rFonts w:ascii="Calibri" w:eastAsia="Calibri" w:hAnsi="Calibri" w:cstheme="minorHAnsi"/>
          <w:sz w:val="22"/>
          <w:szCs w:val="22"/>
        </w:rPr>
        <w:t>personal development</w:t>
      </w:r>
      <w:r w:rsidR="0009537A" w:rsidRPr="00B82AEE">
        <w:rPr>
          <w:rFonts w:ascii="Calibri" w:eastAsia="Calibri" w:hAnsi="Calibri" w:cstheme="minorHAnsi"/>
          <w:sz w:val="22"/>
          <w:szCs w:val="22"/>
        </w:rPr>
        <w:t xml:space="preserve"> is taught as a separate subject to all pupils in 1 lesson per fortnight. </w:t>
      </w:r>
      <w:r w:rsidR="00AC1375" w:rsidRPr="00B82AEE">
        <w:rPr>
          <w:rFonts w:ascii="Calibri" w:eastAsia="Calibri" w:hAnsi="Calibri" w:cstheme="minorHAnsi"/>
          <w:sz w:val="22"/>
          <w:szCs w:val="22"/>
        </w:rPr>
        <w:t xml:space="preserve">GTS is guided by the GATSBY benchmarking in order to ensure our delivery is deep and meaningful in every area. </w:t>
      </w:r>
    </w:p>
    <w:p w14:paraId="7981487F" w14:textId="77777777" w:rsidR="00DB2D4B" w:rsidRPr="00B82AEE" w:rsidRDefault="00DB2D4B" w:rsidP="00411200">
      <w:pPr>
        <w:spacing w:before="0" w:after="0" w:line="240" w:lineRule="auto"/>
        <w:jc w:val="both"/>
        <w:rPr>
          <w:rFonts w:ascii="Calibri" w:eastAsia="Calibri" w:hAnsi="Calibri" w:cstheme="minorHAnsi"/>
          <w:sz w:val="22"/>
          <w:szCs w:val="22"/>
        </w:rPr>
      </w:pPr>
    </w:p>
    <w:p w14:paraId="6FC738E1" w14:textId="77777777" w:rsidR="000E3D98" w:rsidRDefault="000E3D98" w:rsidP="00411200">
      <w:pPr>
        <w:spacing w:before="0" w:after="0" w:line="240" w:lineRule="auto"/>
        <w:jc w:val="both"/>
        <w:rPr>
          <w:rFonts w:ascii="Calibri" w:hAnsi="Calibri" w:cstheme="minorHAnsi"/>
          <w:sz w:val="22"/>
          <w:szCs w:val="22"/>
        </w:rPr>
      </w:pPr>
    </w:p>
    <w:p w14:paraId="5D33C924" w14:textId="20CB7075" w:rsidR="00275EE2" w:rsidRDefault="00CA339C" w:rsidP="00CA339C">
      <w:pPr>
        <w:pStyle w:val="Heading2"/>
      </w:pPr>
      <w:r>
        <w:t>Read Aloud</w:t>
      </w:r>
    </w:p>
    <w:p w14:paraId="7C2B799D" w14:textId="77777777" w:rsidR="00D948D9" w:rsidRDefault="00D948D9" w:rsidP="005865FA">
      <w:pPr>
        <w:jc w:val="both"/>
        <w:rPr>
          <w:rFonts w:cstheme="minorHAnsi"/>
          <w:sz w:val="22"/>
          <w:szCs w:val="22"/>
        </w:rPr>
      </w:pPr>
      <w:bookmarkStart w:id="19" w:name="_Hlk137486422"/>
    </w:p>
    <w:p w14:paraId="5A7D87C6" w14:textId="78374A54" w:rsidR="00691E91" w:rsidRPr="00691E91" w:rsidRDefault="00691E91" w:rsidP="005865FA">
      <w:pPr>
        <w:jc w:val="both"/>
        <w:rPr>
          <w:rFonts w:cstheme="minorHAnsi"/>
          <w:sz w:val="22"/>
          <w:szCs w:val="22"/>
        </w:rPr>
      </w:pPr>
      <w:r w:rsidRPr="00691E91">
        <w:rPr>
          <w:rFonts w:cstheme="minorHAnsi"/>
          <w:sz w:val="22"/>
          <w:szCs w:val="22"/>
        </w:rPr>
        <w:t xml:space="preserve">GTS aims to increase pupils’ successes in school and later in life through teaching them to be literate and well-rounded individuals. One of the ways we do this is read aloud.  </w:t>
      </w:r>
    </w:p>
    <w:p w14:paraId="1CCE8D66" w14:textId="3E07EDDD" w:rsidR="00691E91" w:rsidRPr="00691E91" w:rsidRDefault="00B93ED8" w:rsidP="005865FA">
      <w:pPr>
        <w:jc w:val="both"/>
        <w:rPr>
          <w:rFonts w:cstheme="minorHAnsi"/>
          <w:sz w:val="22"/>
          <w:szCs w:val="22"/>
        </w:rPr>
      </w:pPr>
      <w:r>
        <w:rPr>
          <w:noProof/>
        </w:rPr>
        <w:drawing>
          <wp:anchor distT="0" distB="0" distL="114300" distR="114300" simplePos="0" relativeHeight="251673600" behindDoc="0" locked="0" layoutInCell="1" allowOverlap="1" wp14:anchorId="3CD513A8" wp14:editId="12CCDD21">
            <wp:simplePos x="0" y="0"/>
            <wp:positionH relativeFrom="margin">
              <wp:align>left</wp:align>
            </wp:positionH>
            <wp:positionV relativeFrom="paragraph">
              <wp:posOffset>51435</wp:posOffset>
            </wp:positionV>
            <wp:extent cx="2571750" cy="17145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080" cy="17152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E91" w:rsidRPr="00691E91">
        <w:rPr>
          <w:rFonts w:cstheme="minorHAnsi"/>
          <w:sz w:val="22"/>
          <w:szCs w:val="22"/>
        </w:rPr>
        <w:t xml:space="preserve">Read aloud will be every day </w:t>
      </w:r>
      <w:r w:rsidR="00C36D90">
        <w:rPr>
          <w:rFonts w:cstheme="minorHAnsi"/>
          <w:sz w:val="22"/>
          <w:szCs w:val="22"/>
        </w:rPr>
        <w:t>before</w:t>
      </w:r>
      <w:r w:rsidR="00691E91" w:rsidRPr="00691E91">
        <w:rPr>
          <w:rFonts w:cstheme="minorHAnsi"/>
          <w:sz w:val="22"/>
          <w:szCs w:val="22"/>
        </w:rPr>
        <w:t xml:space="preserve"> lunch for 15 minutes. During this lesson, pupils will read aloud a text with their teacher. This will help pupils develop their ability to read confidently and fluently through widening their vocabulary. The ability to read confidently and understand a wide range of words is an essential life </w:t>
      </w:r>
      <w:r w:rsidR="005865FA" w:rsidRPr="00691E91">
        <w:rPr>
          <w:rFonts w:cstheme="minorHAnsi"/>
          <w:sz w:val="22"/>
          <w:szCs w:val="22"/>
        </w:rPr>
        <w:t>skill but</w:t>
      </w:r>
      <w:r w:rsidR="00691E91" w:rsidRPr="00691E91">
        <w:rPr>
          <w:rFonts w:cstheme="minorHAnsi"/>
          <w:sz w:val="22"/>
          <w:szCs w:val="22"/>
        </w:rPr>
        <w:t xml:space="preserve"> also needed for pupils to reach their maximum potential in their exams. Explicit time to practise reading is often stopped when pupils leave their primary school education, we will not let this happen at GTS. We are carrying on this explicit focus on reading to ensure that pupils have the necessary reading ability to access the texts and vocabulary used in their GCSES. </w:t>
      </w:r>
    </w:p>
    <w:p w14:paraId="3B134D0F" w14:textId="77777777" w:rsidR="00691E91" w:rsidRPr="00691E91" w:rsidRDefault="00691E91" w:rsidP="005865FA">
      <w:pPr>
        <w:jc w:val="both"/>
        <w:rPr>
          <w:rFonts w:cstheme="minorHAnsi"/>
          <w:sz w:val="22"/>
          <w:szCs w:val="22"/>
        </w:rPr>
      </w:pPr>
      <w:r w:rsidRPr="00691E91">
        <w:rPr>
          <w:rFonts w:cstheme="minorHAnsi"/>
          <w:sz w:val="22"/>
          <w:szCs w:val="22"/>
        </w:rPr>
        <w:t xml:space="preserve">A further aspect of reading which often slips by the wayside when pupils enter secondary school is the routine and culture surrounding reading. By pupils reading aloud every day we are fostering a culture of reading in our school. We aim for pupils to be exposed to a range of texts all pertaining to important themes in life, to help them become well-rounded individuals and to foster a love of reading. </w:t>
      </w:r>
    </w:p>
    <w:bookmarkEnd w:id="19"/>
    <w:p w14:paraId="09F2136E" w14:textId="77777777" w:rsidR="00275EE2" w:rsidRPr="00B82AEE" w:rsidRDefault="00275EE2" w:rsidP="00411200">
      <w:pPr>
        <w:spacing w:before="0" w:after="0" w:line="240" w:lineRule="auto"/>
        <w:jc w:val="both"/>
        <w:rPr>
          <w:rFonts w:ascii="Calibri" w:hAnsi="Calibri" w:cstheme="minorHAnsi"/>
          <w:sz w:val="22"/>
          <w:szCs w:val="22"/>
        </w:rPr>
      </w:pPr>
    </w:p>
    <w:p w14:paraId="48DDFC9C" w14:textId="22E9E57F" w:rsidR="004C0848" w:rsidRPr="00B82AEE" w:rsidRDefault="00D61C72" w:rsidP="00411200">
      <w:pPr>
        <w:pStyle w:val="Heading2"/>
        <w:spacing w:before="0" w:line="240" w:lineRule="auto"/>
        <w:jc w:val="both"/>
        <w:rPr>
          <w:rFonts w:ascii="Calibri" w:hAnsi="Calibri"/>
          <w:sz w:val="22"/>
          <w:szCs w:val="22"/>
        </w:rPr>
      </w:pPr>
      <w:r>
        <w:rPr>
          <w:rFonts w:ascii="Calibri" w:hAnsi="Calibri"/>
          <w:sz w:val="22"/>
          <w:szCs w:val="22"/>
        </w:rPr>
        <w:t>Personal Developement</w:t>
      </w:r>
    </w:p>
    <w:p w14:paraId="0730C3AB" w14:textId="77777777" w:rsidR="004C0848" w:rsidRPr="00B82AEE" w:rsidRDefault="004C0848" w:rsidP="00411200">
      <w:pPr>
        <w:pStyle w:val="NoSpacing"/>
        <w:spacing w:before="0"/>
        <w:jc w:val="both"/>
        <w:rPr>
          <w:rFonts w:ascii="Calibri" w:hAnsi="Calibri"/>
          <w:sz w:val="22"/>
          <w:szCs w:val="22"/>
        </w:rPr>
      </w:pPr>
    </w:p>
    <w:p w14:paraId="49F868E2" w14:textId="64769601" w:rsidR="00696849" w:rsidRDefault="00D61C72" w:rsidP="00411200">
      <w:pPr>
        <w:pStyle w:val="NoSpacing"/>
        <w:spacing w:before="0"/>
        <w:jc w:val="both"/>
        <w:rPr>
          <w:rFonts w:ascii="Calibri" w:hAnsi="Calibri"/>
          <w:sz w:val="22"/>
          <w:szCs w:val="22"/>
        </w:rPr>
      </w:pPr>
      <w:r>
        <w:rPr>
          <w:rFonts w:ascii="Calibri" w:hAnsi="Calibri"/>
          <w:sz w:val="22"/>
          <w:szCs w:val="22"/>
        </w:rPr>
        <w:t>Personal Development</w:t>
      </w:r>
      <w:r w:rsidR="004C0848" w:rsidRPr="004111F7">
        <w:rPr>
          <w:rFonts w:ascii="Calibri" w:hAnsi="Calibri"/>
          <w:sz w:val="22"/>
          <w:szCs w:val="22"/>
        </w:rPr>
        <w:t xml:space="preserve"> takes place </w:t>
      </w:r>
      <w:r>
        <w:rPr>
          <w:rFonts w:ascii="Calibri" w:hAnsi="Calibri"/>
          <w:sz w:val="22"/>
          <w:szCs w:val="22"/>
        </w:rPr>
        <w:t xml:space="preserve">once </w:t>
      </w:r>
      <w:r w:rsidR="004C15B2" w:rsidRPr="004111F7">
        <w:rPr>
          <w:rFonts w:ascii="Calibri" w:hAnsi="Calibri"/>
          <w:sz w:val="22"/>
          <w:szCs w:val="22"/>
        </w:rPr>
        <w:t>fortnightly</w:t>
      </w:r>
      <w:r w:rsidR="009C79B2" w:rsidRPr="004111F7">
        <w:rPr>
          <w:rFonts w:ascii="Calibri" w:hAnsi="Calibri"/>
          <w:sz w:val="22"/>
          <w:szCs w:val="22"/>
        </w:rPr>
        <w:t xml:space="preserve">. </w:t>
      </w:r>
      <w:r w:rsidR="005865FA" w:rsidRPr="004111F7">
        <w:rPr>
          <w:rFonts w:ascii="Calibri" w:hAnsi="Calibri"/>
          <w:sz w:val="22"/>
          <w:szCs w:val="22"/>
        </w:rPr>
        <w:t>Th</w:t>
      </w:r>
      <w:r w:rsidR="005865FA">
        <w:rPr>
          <w:rFonts w:ascii="Calibri" w:hAnsi="Calibri"/>
          <w:sz w:val="22"/>
          <w:szCs w:val="22"/>
        </w:rPr>
        <w:t>ese 60 minutes</w:t>
      </w:r>
      <w:r w:rsidR="004C0848" w:rsidRPr="004111F7">
        <w:rPr>
          <w:rFonts w:ascii="Calibri" w:hAnsi="Calibri"/>
          <w:sz w:val="22"/>
          <w:szCs w:val="22"/>
        </w:rPr>
        <w:t xml:space="preserve"> a </w:t>
      </w:r>
      <w:r w:rsidR="005865FA">
        <w:rPr>
          <w:rFonts w:ascii="Calibri" w:hAnsi="Calibri"/>
          <w:sz w:val="22"/>
          <w:szCs w:val="22"/>
        </w:rPr>
        <w:t>fortnight</w:t>
      </w:r>
      <w:r w:rsidR="004C0848" w:rsidRPr="004111F7">
        <w:rPr>
          <w:rFonts w:ascii="Calibri" w:hAnsi="Calibri"/>
          <w:sz w:val="22"/>
          <w:szCs w:val="22"/>
        </w:rPr>
        <w:t xml:space="preserve"> allow pupils to be mentored by their tutor or co-tutor and is a time for pupils to engage in </w:t>
      </w:r>
      <w:r w:rsidR="002232D9" w:rsidRPr="004111F7">
        <w:rPr>
          <w:rFonts w:ascii="Calibri" w:hAnsi="Calibri"/>
          <w:sz w:val="22"/>
          <w:szCs w:val="22"/>
        </w:rPr>
        <w:t>team</w:t>
      </w:r>
      <w:r w:rsidR="00E706C4" w:rsidRPr="004111F7">
        <w:rPr>
          <w:rFonts w:ascii="Calibri" w:hAnsi="Calibri"/>
          <w:sz w:val="22"/>
          <w:szCs w:val="22"/>
        </w:rPr>
        <w:t>-</w:t>
      </w:r>
      <w:r w:rsidR="002232D9" w:rsidRPr="004111F7">
        <w:rPr>
          <w:rFonts w:ascii="Calibri" w:hAnsi="Calibri"/>
          <w:sz w:val="22"/>
          <w:szCs w:val="22"/>
        </w:rPr>
        <w:t xml:space="preserve">based </w:t>
      </w:r>
      <w:r w:rsidR="004C0848" w:rsidRPr="004111F7">
        <w:rPr>
          <w:rFonts w:ascii="Calibri" w:hAnsi="Calibri"/>
          <w:sz w:val="22"/>
          <w:szCs w:val="22"/>
        </w:rPr>
        <w:t>activities</w:t>
      </w:r>
      <w:r w:rsidR="00D70688" w:rsidRPr="004111F7">
        <w:rPr>
          <w:rFonts w:ascii="Calibri" w:hAnsi="Calibri"/>
          <w:sz w:val="22"/>
          <w:szCs w:val="22"/>
        </w:rPr>
        <w:t xml:space="preserve">, </w:t>
      </w:r>
      <w:r w:rsidR="004C0848" w:rsidRPr="004111F7">
        <w:rPr>
          <w:rFonts w:ascii="Calibri" w:hAnsi="Calibri"/>
          <w:sz w:val="22"/>
          <w:szCs w:val="22"/>
        </w:rPr>
        <w:lastRenderedPageBreak/>
        <w:t>alongside inter-house competitions</w:t>
      </w:r>
      <w:r w:rsidR="00924DF1" w:rsidRPr="004111F7">
        <w:rPr>
          <w:rFonts w:ascii="Calibri" w:hAnsi="Calibri"/>
          <w:sz w:val="22"/>
          <w:szCs w:val="22"/>
        </w:rPr>
        <w:t xml:space="preserve">, aspects of </w:t>
      </w:r>
      <w:r w:rsidR="00E706C4" w:rsidRPr="004111F7">
        <w:rPr>
          <w:rFonts w:ascii="Calibri" w:hAnsi="Calibri"/>
          <w:sz w:val="22"/>
          <w:szCs w:val="22"/>
        </w:rPr>
        <w:t xml:space="preserve">the </w:t>
      </w:r>
      <w:r w:rsidR="00783724" w:rsidRPr="004111F7">
        <w:rPr>
          <w:rFonts w:ascii="Calibri" w:hAnsi="Calibri"/>
          <w:sz w:val="22"/>
          <w:szCs w:val="22"/>
        </w:rPr>
        <w:t>PSHE</w:t>
      </w:r>
      <w:r w:rsidR="00924DF1" w:rsidRPr="004111F7">
        <w:rPr>
          <w:rFonts w:ascii="Calibri" w:hAnsi="Calibri"/>
          <w:sz w:val="22"/>
          <w:szCs w:val="22"/>
        </w:rPr>
        <w:t xml:space="preserve"> curriculum, careers guidance and other relevant or current topics as they arise</w:t>
      </w:r>
      <w:r w:rsidR="004C0848" w:rsidRPr="004111F7">
        <w:rPr>
          <w:rFonts w:ascii="Calibri" w:hAnsi="Calibri"/>
          <w:sz w:val="22"/>
          <w:szCs w:val="22"/>
        </w:rPr>
        <w:t>.</w:t>
      </w:r>
      <w:r w:rsidR="004C0848" w:rsidRPr="00B82AEE">
        <w:rPr>
          <w:rFonts w:ascii="Calibri" w:hAnsi="Calibri"/>
          <w:sz w:val="22"/>
          <w:szCs w:val="22"/>
        </w:rPr>
        <w:t xml:space="preserve"> </w:t>
      </w:r>
    </w:p>
    <w:p w14:paraId="55DECA31" w14:textId="77777777" w:rsidR="00C22C7C" w:rsidRPr="00B82AEE" w:rsidRDefault="00C22C7C" w:rsidP="00411200">
      <w:pPr>
        <w:pStyle w:val="NoSpacing"/>
        <w:spacing w:before="0"/>
        <w:jc w:val="both"/>
        <w:rPr>
          <w:rFonts w:ascii="Calibri" w:hAnsi="Calibri"/>
          <w:sz w:val="22"/>
          <w:szCs w:val="22"/>
        </w:rPr>
      </w:pPr>
    </w:p>
    <w:p w14:paraId="1D02EF51" w14:textId="77777777" w:rsidR="004C0848" w:rsidRPr="00B82AEE" w:rsidRDefault="004C0848" w:rsidP="00411200">
      <w:pPr>
        <w:pStyle w:val="Heading2"/>
        <w:spacing w:before="0" w:line="240" w:lineRule="auto"/>
        <w:rPr>
          <w:b/>
          <w:bCs/>
          <w:sz w:val="22"/>
          <w:szCs w:val="22"/>
        </w:rPr>
      </w:pPr>
      <w:bookmarkStart w:id="20" w:name="_Toc486326887"/>
      <w:bookmarkStart w:id="21" w:name="_Toc13481761"/>
      <w:r w:rsidRPr="00B82AEE">
        <w:rPr>
          <w:sz w:val="22"/>
          <w:szCs w:val="22"/>
        </w:rPr>
        <w:t>Collective worship</w:t>
      </w:r>
      <w:bookmarkEnd w:id="20"/>
      <w:bookmarkEnd w:id="21"/>
      <w:r w:rsidRPr="00B82AEE">
        <w:rPr>
          <w:sz w:val="22"/>
          <w:szCs w:val="22"/>
        </w:rPr>
        <w:t xml:space="preserve"> </w:t>
      </w:r>
    </w:p>
    <w:p w14:paraId="14A3B54B" w14:textId="1FB0813C" w:rsidR="004C0848" w:rsidRPr="00B82AEE" w:rsidRDefault="00BE0293" w:rsidP="00411200">
      <w:pPr>
        <w:pStyle w:val="Default"/>
        <w:spacing w:before="0"/>
        <w:rPr>
          <w:rFonts w:ascii="Calibri" w:hAnsi="Calibri"/>
          <w:b/>
          <w:bCs/>
          <w:color w:val="auto"/>
          <w:sz w:val="22"/>
          <w:szCs w:val="22"/>
        </w:rPr>
      </w:pPr>
      <w:r>
        <w:rPr>
          <w:noProof/>
        </w:rPr>
        <w:drawing>
          <wp:anchor distT="0" distB="0" distL="114300" distR="114300" simplePos="0" relativeHeight="251674624" behindDoc="0" locked="0" layoutInCell="1" allowOverlap="1" wp14:anchorId="4CEE2A09" wp14:editId="31FEB0AE">
            <wp:simplePos x="0" y="0"/>
            <wp:positionH relativeFrom="margin">
              <wp:align>left</wp:align>
            </wp:positionH>
            <wp:positionV relativeFrom="paragraph">
              <wp:posOffset>169545</wp:posOffset>
            </wp:positionV>
            <wp:extent cx="2379980" cy="158750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379980"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EC0EE" w14:textId="3A2B0708" w:rsidR="004C0848" w:rsidRPr="00B82AEE" w:rsidRDefault="004C0848" w:rsidP="00411200">
      <w:pPr>
        <w:pStyle w:val="Default"/>
        <w:spacing w:before="0"/>
        <w:jc w:val="both"/>
        <w:rPr>
          <w:rFonts w:ascii="Calibri" w:hAnsi="Calibri"/>
          <w:color w:val="auto"/>
          <w:sz w:val="22"/>
          <w:szCs w:val="22"/>
        </w:rPr>
      </w:pPr>
      <w:r w:rsidRPr="00B82AEE">
        <w:rPr>
          <w:rFonts w:ascii="Calibri" w:hAnsi="Calibri"/>
          <w:color w:val="auto"/>
          <w:sz w:val="22"/>
          <w:szCs w:val="22"/>
        </w:rPr>
        <w:t xml:space="preserve">Collective worship is about a school’s duty to develop pupils spiritually, morally, </w:t>
      </w:r>
      <w:r w:rsidR="005865FA" w:rsidRPr="00B82AEE">
        <w:rPr>
          <w:rFonts w:ascii="Calibri" w:hAnsi="Calibri"/>
          <w:color w:val="auto"/>
          <w:sz w:val="22"/>
          <w:szCs w:val="22"/>
        </w:rPr>
        <w:t>socially,</w:t>
      </w:r>
      <w:r w:rsidRPr="00B82AEE">
        <w:rPr>
          <w:rFonts w:ascii="Calibri" w:hAnsi="Calibri"/>
          <w:color w:val="auto"/>
          <w:sz w:val="22"/>
          <w:szCs w:val="22"/>
        </w:rPr>
        <w:t xml:space="preserve"> and culturally. This may include learning about interesting cultural traditions and their meaning, listening to stories with a moral message and reflecting on themes such as strength, </w:t>
      </w:r>
      <w:r w:rsidR="005865FA" w:rsidRPr="00B82AEE">
        <w:rPr>
          <w:rFonts w:ascii="Calibri" w:hAnsi="Calibri"/>
          <w:color w:val="auto"/>
          <w:sz w:val="22"/>
          <w:szCs w:val="22"/>
        </w:rPr>
        <w:t>courage,</w:t>
      </w:r>
      <w:r w:rsidRPr="00B82AEE">
        <w:rPr>
          <w:rFonts w:ascii="Calibri" w:hAnsi="Calibri"/>
          <w:color w:val="auto"/>
          <w:sz w:val="22"/>
          <w:szCs w:val="22"/>
        </w:rPr>
        <w:t xml:space="preserve"> or loyalty</w:t>
      </w:r>
      <w:r w:rsidR="005865FA" w:rsidRPr="00B82AEE">
        <w:rPr>
          <w:rFonts w:ascii="Calibri" w:hAnsi="Calibri"/>
          <w:color w:val="auto"/>
          <w:sz w:val="22"/>
          <w:szCs w:val="22"/>
        </w:rPr>
        <w:t xml:space="preserve">. </w:t>
      </w:r>
      <w:r w:rsidRPr="00B82AEE">
        <w:rPr>
          <w:rFonts w:ascii="Calibri" w:hAnsi="Calibri"/>
          <w:color w:val="auto"/>
          <w:sz w:val="22"/>
          <w:szCs w:val="22"/>
        </w:rPr>
        <w:t xml:space="preserve">Collective worship should draw pupils’ attention to the values the school wishes to develop both as a body and in </w:t>
      </w:r>
      <w:r w:rsidR="00BE0293" w:rsidRPr="00B82AEE">
        <w:rPr>
          <w:rFonts w:ascii="Calibri" w:hAnsi="Calibri"/>
          <w:color w:val="auto"/>
          <w:sz w:val="22"/>
          <w:szCs w:val="22"/>
        </w:rPr>
        <w:t>everyone</w:t>
      </w:r>
      <w:r w:rsidRPr="00B82AEE">
        <w:rPr>
          <w:rFonts w:ascii="Calibri" w:hAnsi="Calibri"/>
          <w:color w:val="auto"/>
          <w:sz w:val="22"/>
          <w:szCs w:val="22"/>
        </w:rPr>
        <w:t xml:space="preserve">. Collective worship is about the growth of the person, their character and social outlook, whatever their academic aptitudes. </w:t>
      </w:r>
    </w:p>
    <w:p w14:paraId="1EEC5DA1" w14:textId="77777777" w:rsidR="004C0848" w:rsidRPr="00B82AEE" w:rsidRDefault="004C0848" w:rsidP="00411200">
      <w:pPr>
        <w:pStyle w:val="Default"/>
        <w:spacing w:before="0"/>
        <w:jc w:val="both"/>
        <w:rPr>
          <w:rFonts w:ascii="Calibri" w:hAnsi="Calibri"/>
          <w:color w:val="auto"/>
          <w:sz w:val="22"/>
          <w:szCs w:val="22"/>
        </w:rPr>
      </w:pPr>
    </w:p>
    <w:p w14:paraId="6CD0A3EE" w14:textId="77777777" w:rsidR="004C0848" w:rsidRPr="00B82AEE" w:rsidRDefault="004C0848" w:rsidP="00411200">
      <w:pPr>
        <w:pStyle w:val="Default"/>
        <w:spacing w:before="0"/>
        <w:jc w:val="both"/>
        <w:rPr>
          <w:rFonts w:ascii="Calibri" w:hAnsi="Calibri"/>
          <w:color w:val="auto"/>
          <w:sz w:val="22"/>
          <w:szCs w:val="22"/>
        </w:rPr>
      </w:pPr>
      <w:r w:rsidRPr="00B82AEE">
        <w:rPr>
          <w:rFonts w:ascii="Calibri" w:hAnsi="Calibri"/>
          <w:color w:val="auto"/>
          <w:sz w:val="22"/>
          <w:szCs w:val="22"/>
        </w:rPr>
        <w:t>All pupils have assembly</w:t>
      </w:r>
      <w:r w:rsidR="00783724" w:rsidRPr="00B82AEE">
        <w:rPr>
          <w:rFonts w:ascii="Calibri" w:hAnsi="Calibri"/>
          <w:color w:val="auto"/>
          <w:sz w:val="22"/>
          <w:szCs w:val="22"/>
        </w:rPr>
        <w:t>*</w:t>
      </w:r>
      <w:r w:rsidRPr="00B82AEE">
        <w:rPr>
          <w:rFonts w:ascii="Calibri" w:hAnsi="Calibri"/>
          <w:color w:val="auto"/>
          <w:sz w:val="22"/>
          <w:szCs w:val="22"/>
        </w:rPr>
        <w:t xml:space="preserve"> once a week as a house and meet in their tutor groups every morning for 15 minutes. This is time for the pupils to reflect and share suitable materials connected to collective worship. </w:t>
      </w:r>
    </w:p>
    <w:p w14:paraId="1B2DD561" w14:textId="77777777" w:rsidR="004C0848" w:rsidRPr="00B82AEE" w:rsidRDefault="004C0848" w:rsidP="00411200">
      <w:pPr>
        <w:pStyle w:val="Default"/>
        <w:spacing w:before="0"/>
        <w:jc w:val="both"/>
        <w:rPr>
          <w:rFonts w:ascii="Calibri" w:hAnsi="Calibri"/>
          <w:color w:val="auto"/>
          <w:sz w:val="22"/>
          <w:szCs w:val="22"/>
        </w:rPr>
      </w:pPr>
    </w:p>
    <w:p w14:paraId="485F9DB7" w14:textId="77777777" w:rsidR="004C0848" w:rsidRPr="00B82AEE" w:rsidRDefault="004C0848" w:rsidP="00411200">
      <w:pPr>
        <w:pStyle w:val="Default"/>
        <w:spacing w:before="0"/>
        <w:jc w:val="both"/>
        <w:rPr>
          <w:rFonts w:ascii="Calibri" w:hAnsi="Calibri"/>
          <w:color w:val="auto"/>
          <w:sz w:val="22"/>
          <w:szCs w:val="22"/>
        </w:rPr>
      </w:pPr>
      <w:r w:rsidRPr="00B82AEE">
        <w:rPr>
          <w:rFonts w:ascii="Calibri" w:hAnsi="Calibri"/>
          <w:b/>
          <w:bCs/>
          <w:color w:val="auto"/>
          <w:sz w:val="22"/>
          <w:szCs w:val="22"/>
        </w:rPr>
        <w:t xml:space="preserve">Right of withdrawal: </w:t>
      </w:r>
      <w:r w:rsidRPr="00B82AEE">
        <w:rPr>
          <w:rFonts w:ascii="Calibri" w:hAnsi="Calibri"/>
          <w:color w:val="auto"/>
          <w:sz w:val="22"/>
          <w:szCs w:val="22"/>
        </w:rPr>
        <w:t>the right of withdrawal from collective worship stands for all parents and teachers.</w:t>
      </w:r>
    </w:p>
    <w:p w14:paraId="17324728" w14:textId="77777777" w:rsidR="005759D6" w:rsidRPr="00B82AEE" w:rsidRDefault="005759D6" w:rsidP="00411200">
      <w:pPr>
        <w:pStyle w:val="Default"/>
        <w:spacing w:before="0"/>
        <w:jc w:val="both"/>
        <w:rPr>
          <w:rFonts w:ascii="Calibri" w:hAnsi="Calibri"/>
          <w:color w:val="auto"/>
          <w:sz w:val="22"/>
          <w:szCs w:val="22"/>
        </w:rPr>
      </w:pPr>
    </w:p>
    <w:p w14:paraId="0517482E" w14:textId="77777777" w:rsidR="00783724" w:rsidRPr="00B82AEE" w:rsidRDefault="00783724" w:rsidP="00783724">
      <w:pPr>
        <w:pStyle w:val="NoSpacing"/>
        <w:spacing w:before="0"/>
        <w:jc w:val="both"/>
        <w:rPr>
          <w:rFonts w:ascii="Calibri" w:hAnsi="Calibri"/>
          <w:sz w:val="16"/>
          <w:szCs w:val="22"/>
        </w:rPr>
      </w:pPr>
    </w:p>
    <w:p w14:paraId="6938B219" w14:textId="77777777" w:rsidR="005759D6" w:rsidRPr="00B82AEE" w:rsidRDefault="005759D6" w:rsidP="005759D6">
      <w:pPr>
        <w:pStyle w:val="Heading2"/>
        <w:spacing w:before="0" w:line="240" w:lineRule="auto"/>
        <w:rPr>
          <w:sz w:val="22"/>
          <w:szCs w:val="22"/>
        </w:rPr>
      </w:pPr>
      <w:r w:rsidRPr="00B82AEE">
        <w:rPr>
          <w:sz w:val="22"/>
          <w:szCs w:val="22"/>
        </w:rPr>
        <w:t>religious education</w:t>
      </w:r>
    </w:p>
    <w:p w14:paraId="3F155B6C" w14:textId="081D37FC" w:rsidR="005759D6" w:rsidRPr="00B82AEE" w:rsidRDefault="00783724" w:rsidP="005865FA">
      <w:pPr>
        <w:pStyle w:val="NoSpacing"/>
        <w:spacing w:before="240"/>
        <w:jc w:val="both"/>
        <w:rPr>
          <w:rFonts w:cstheme="minorHAnsi"/>
          <w:sz w:val="4"/>
          <w:szCs w:val="22"/>
        </w:rPr>
      </w:pPr>
      <w:r w:rsidRPr="00B82AEE">
        <w:rPr>
          <w:rFonts w:cstheme="minorHAnsi"/>
          <w:sz w:val="22"/>
          <w:szCs w:val="22"/>
        </w:rPr>
        <w:t>At KS3</w:t>
      </w:r>
      <w:r w:rsidR="005759D6" w:rsidRPr="00B82AEE">
        <w:rPr>
          <w:rFonts w:cstheme="minorHAnsi"/>
          <w:sz w:val="22"/>
          <w:szCs w:val="22"/>
        </w:rPr>
        <w:t>, we base our curriculum upon the Devon and Torbay Agreed Syllabus for RE.  Pupils can opt to follow a full c</w:t>
      </w:r>
      <w:r w:rsidRPr="00B82AEE">
        <w:rPr>
          <w:rFonts w:cstheme="minorHAnsi"/>
          <w:sz w:val="22"/>
          <w:szCs w:val="22"/>
        </w:rPr>
        <w:t>ourse GCSE in RE at Key Stage 4</w:t>
      </w:r>
      <w:r w:rsidR="00EA2A3F">
        <w:rPr>
          <w:rFonts w:cstheme="minorHAnsi"/>
          <w:sz w:val="22"/>
          <w:szCs w:val="22"/>
        </w:rPr>
        <w:t xml:space="preserve">. </w:t>
      </w:r>
      <w:r w:rsidRPr="00B82AEE">
        <w:rPr>
          <w:rFonts w:cstheme="minorHAnsi"/>
          <w:sz w:val="22"/>
          <w:szCs w:val="22"/>
        </w:rPr>
        <w:t xml:space="preserve"> </w:t>
      </w:r>
      <w:r w:rsidR="00EA2A3F">
        <w:rPr>
          <w:rFonts w:cstheme="minorHAnsi"/>
          <w:sz w:val="22"/>
          <w:szCs w:val="22"/>
        </w:rPr>
        <w:t>A</w:t>
      </w:r>
      <w:r w:rsidRPr="00B82AEE">
        <w:rPr>
          <w:rFonts w:cstheme="minorHAnsi"/>
          <w:sz w:val="22"/>
          <w:szCs w:val="22"/>
        </w:rPr>
        <w:t xml:space="preserve">ll pupils </w:t>
      </w:r>
      <w:r w:rsidR="00EA2A3F">
        <w:rPr>
          <w:rFonts w:cstheme="minorHAnsi"/>
          <w:sz w:val="22"/>
          <w:szCs w:val="22"/>
        </w:rPr>
        <w:t xml:space="preserve">will </w:t>
      </w:r>
      <w:r w:rsidRPr="00B82AEE">
        <w:rPr>
          <w:rFonts w:cstheme="minorHAnsi"/>
          <w:sz w:val="22"/>
          <w:szCs w:val="22"/>
        </w:rPr>
        <w:t xml:space="preserve">have </w:t>
      </w:r>
      <w:r w:rsidR="00C376A3">
        <w:rPr>
          <w:rFonts w:cstheme="minorHAnsi"/>
          <w:sz w:val="22"/>
          <w:szCs w:val="22"/>
        </w:rPr>
        <w:t>discrete</w:t>
      </w:r>
      <w:r w:rsidR="00EA2A3F">
        <w:rPr>
          <w:rFonts w:cstheme="minorHAnsi"/>
          <w:sz w:val="22"/>
          <w:szCs w:val="22"/>
        </w:rPr>
        <w:t xml:space="preserve"> </w:t>
      </w:r>
      <w:r w:rsidR="00C376A3">
        <w:rPr>
          <w:rFonts w:cstheme="minorHAnsi"/>
          <w:sz w:val="22"/>
          <w:szCs w:val="22"/>
        </w:rPr>
        <w:t xml:space="preserve">lessons </w:t>
      </w:r>
      <w:r w:rsidR="00EA2A3F">
        <w:rPr>
          <w:rFonts w:cstheme="minorHAnsi"/>
          <w:sz w:val="22"/>
          <w:szCs w:val="22"/>
        </w:rPr>
        <w:t xml:space="preserve">RE in year 10 </w:t>
      </w:r>
      <w:r w:rsidR="005865FA">
        <w:rPr>
          <w:rFonts w:cstheme="minorHAnsi"/>
          <w:sz w:val="22"/>
          <w:szCs w:val="22"/>
        </w:rPr>
        <w:t>and</w:t>
      </w:r>
      <w:r w:rsidR="00EA2A3F">
        <w:rPr>
          <w:rFonts w:cstheme="minorHAnsi"/>
          <w:sz w:val="22"/>
          <w:szCs w:val="22"/>
        </w:rPr>
        <w:t xml:space="preserve"> 11 </w:t>
      </w:r>
      <w:r w:rsidRPr="00B82AEE">
        <w:rPr>
          <w:rFonts w:cstheme="minorHAnsi"/>
          <w:sz w:val="22"/>
          <w:szCs w:val="22"/>
        </w:rPr>
        <w:t>follow</w:t>
      </w:r>
      <w:r w:rsidR="00C376A3">
        <w:rPr>
          <w:rFonts w:cstheme="minorHAnsi"/>
          <w:sz w:val="22"/>
          <w:szCs w:val="22"/>
        </w:rPr>
        <w:t>ing</w:t>
      </w:r>
      <w:r w:rsidRPr="00B82AEE">
        <w:rPr>
          <w:rFonts w:cstheme="minorHAnsi"/>
          <w:sz w:val="22"/>
          <w:szCs w:val="22"/>
        </w:rPr>
        <w:t xml:space="preserve"> an approved course at KS4.</w:t>
      </w:r>
      <w:r w:rsidR="00EA2A3F">
        <w:rPr>
          <w:rFonts w:cstheme="minorHAnsi"/>
          <w:sz w:val="22"/>
          <w:szCs w:val="22"/>
        </w:rPr>
        <w:t xml:space="preserve"> </w:t>
      </w:r>
    </w:p>
    <w:p w14:paraId="31611F1E" w14:textId="77777777" w:rsidR="00696849" w:rsidRPr="00B82AEE" w:rsidRDefault="00696849" w:rsidP="005865FA">
      <w:pPr>
        <w:pStyle w:val="NoSpacing"/>
        <w:jc w:val="both"/>
        <w:rPr>
          <w:sz w:val="2"/>
        </w:rPr>
      </w:pPr>
    </w:p>
    <w:p w14:paraId="75F3966A" w14:textId="77777777" w:rsidR="005759D6" w:rsidRPr="00D11BD1" w:rsidRDefault="005759D6" w:rsidP="005865FA">
      <w:pPr>
        <w:pStyle w:val="NoSpacing"/>
        <w:jc w:val="both"/>
        <w:rPr>
          <w:rFonts w:cstheme="minorHAnsi"/>
          <w:i/>
          <w:iCs/>
          <w:sz w:val="22"/>
          <w:szCs w:val="22"/>
        </w:rPr>
      </w:pPr>
      <w:r w:rsidRPr="00B82AEE">
        <w:rPr>
          <w:rFonts w:cstheme="minorHAnsi"/>
          <w:b/>
          <w:bCs/>
          <w:sz w:val="22"/>
          <w:szCs w:val="22"/>
        </w:rPr>
        <w:t>Right of withdrawal:</w:t>
      </w:r>
      <w:r w:rsidRPr="00D11BD1">
        <w:rPr>
          <w:rFonts w:cstheme="minorHAnsi"/>
          <w:b/>
          <w:bCs/>
          <w:i/>
          <w:iCs/>
          <w:sz w:val="22"/>
          <w:szCs w:val="22"/>
        </w:rPr>
        <w:t xml:space="preserve"> </w:t>
      </w:r>
      <w:r w:rsidRPr="00D11BD1">
        <w:rPr>
          <w:rFonts w:cstheme="minorHAnsi"/>
          <w:i/>
          <w:iCs/>
          <w:sz w:val="22"/>
          <w:szCs w:val="22"/>
        </w:rPr>
        <w:t>the right of withdrawal from RE or any part of the RE curriculum stands for all parents and teachers.</w:t>
      </w:r>
    </w:p>
    <w:p w14:paraId="3FA3BC1A" w14:textId="77777777" w:rsidR="00FE4696" w:rsidRPr="00B82AEE" w:rsidRDefault="00FE4696" w:rsidP="005759D6">
      <w:pPr>
        <w:pStyle w:val="NoSpacing"/>
        <w:rPr>
          <w:rFonts w:cstheme="minorHAnsi"/>
          <w:sz w:val="22"/>
          <w:szCs w:val="22"/>
        </w:rPr>
      </w:pPr>
    </w:p>
    <w:p w14:paraId="198FFF1C" w14:textId="12188DD0" w:rsidR="004C0848" w:rsidRPr="00B82AEE" w:rsidRDefault="004C0848" w:rsidP="00411200">
      <w:pPr>
        <w:pStyle w:val="Heading2"/>
        <w:spacing w:before="0" w:line="240" w:lineRule="auto"/>
        <w:rPr>
          <w:sz w:val="22"/>
          <w:szCs w:val="22"/>
        </w:rPr>
      </w:pPr>
      <w:bookmarkStart w:id="22" w:name="_Toc486326888"/>
      <w:bookmarkStart w:id="23" w:name="_Toc13481762"/>
      <w:r w:rsidRPr="00B82AEE">
        <w:rPr>
          <w:sz w:val="22"/>
          <w:szCs w:val="22"/>
        </w:rPr>
        <w:t>Extra-Curricular Opportunities</w:t>
      </w:r>
      <w:bookmarkEnd w:id="22"/>
      <w:bookmarkEnd w:id="23"/>
      <w:r w:rsidRPr="00B82AEE">
        <w:rPr>
          <w:sz w:val="22"/>
          <w:szCs w:val="22"/>
        </w:rPr>
        <w:t xml:space="preserve"> </w:t>
      </w:r>
    </w:p>
    <w:p w14:paraId="443A8FC4" w14:textId="77777777" w:rsidR="00696849" w:rsidRPr="00B82AEE" w:rsidRDefault="00696849" w:rsidP="005759D6">
      <w:pPr>
        <w:spacing w:before="0" w:after="0" w:line="240" w:lineRule="auto"/>
        <w:rPr>
          <w:rFonts w:ascii="Calibri" w:hAnsi="Calibri" w:cs="Arial"/>
          <w:sz w:val="22"/>
          <w:szCs w:val="22"/>
        </w:rPr>
      </w:pPr>
    </w:p>
    <w:p w14:paraId="15AA2DB2" w14:textId="14822375" w:rsidR="00411200" w:rsidRDefault="004C0848" w:rsidP="005865FA">
      <w:pPr>
        <w:spacing w:before="0" w:after="0" w:line="240" w:lineRule="auto"/>
        <w:jc w:val="both"/>
        <w:rPr>
          <w:rFonts w:ascii="Calibri" w:hAnsi="Calibri" w:cs="Arial"/>
          <w:sz w:val="22"/>
          <w:szCs w:val="22"/>
        </w:rPr>
      </w:pPr>
      <w:r w:rsidRPr="00B82AEE">
        <w:rPr>
          <w:rFonts w:ascii="Calibri" w:hAnsi="Calibri" w:cs="Arial"/>
          <w:sz w:val="22"/>
          <w:szCs w:val="22"/>
        </w:rPr>
        <w:t>Additional to our Enrichment and Intervention provision, Great Torrington School has a breadth of activities which are availab</w:t>
      </w:r>
      <w:r w:rsidR="008C0509" w:rsidRPr="00B82AEE">
        <w:rPr>
          <w:rFonts w:ascii="Calibri" w:hAnsi="Calibri" w:cs="Arial"/>
          <w:sz w:val="22"/>
          <w:szCs w:val="22"/>
        </w:rPr>
        <w:t xml:space="preserve">le for pupils at </w:t>
      </w:r>
      <w:r w:rsidR="005B66AA" w:rsidRPr="00B82AEE">
        <w:rPr>
          <w:rFonts w:ascii="Calibri" w:hAnsi="Calibri" w:cs="Arial"/>
          <w:sz w:val="22"/>
          <w:szCs w:val="22"/>
        </w:rPr>
        <w:t>lunchtime</w:t>
      </w:r>
      <w:r w:rsidR="008C0509" w:rsidRPr="00B82AEE">
        <w:rPr>
          <w:rFonts w:ascii="Calibri" w:hAnsi="Calibri" w:cs="Arial"/>
          <w:sz w:val="22"/>
          <w:szCs w:val="22"/>
        </w:rPr>
        <w:t xml:space="preserve">, </w:t>
      </w:r>
      <w:r w:rsidRPr="00B82AEE">
        <w:rPr>
          <w:rFonts w:ascii="Calibri" w:hAnsi="Calibri" w:cs="Arial"/>
          <w:sz w:val="22"/>
          <w:szCs w:val="22"/>
        </w:rPr>
        <w:t>after school</w:t>
      </w:r>
      <w:r w:rsidR="002A4DC9" w:rsidRPr="00B82AEE">
        <w:rPr>
          <w:rFonts w:ascii="Calibri" w:hAnsi="Calibri" w:cs="Arial"/>
          <w:sz w:val="22"/>
          <w:szCs w:val="22"/>
        </w:rPr>
        <w:t xml:space="preserve"> and beyond.  </w:t>
      </w:r>
      <w:r w:rsidRPr="00B82AEE">
        <w:rPr>
          <w:rFonts w:ascii="Calibri" w:hAnsi="Calibri" w:cs="Arial"/>
          <w:sz w:val="22"/>
          <w:szCs w:val="22"/>
        </w:rPr>
        <w:t xml:space="preserve">GTS </w:t>
      </w:r>
      <w:r w:rsidR="008C0509" w:rsidRPr="00B82AEE">
        <w:rPr>
          <w:rFonts w:ascii="Calibri" w:hAnsi="Calibri" w:cs="Arial"/>
          <w:sz w:val="22"/>
          <w:szCs w:val="22"/>
        </w:rPr>
        <w:t xml:space="preserve">believes that provision should go way beyond the taught curriculum as it </w:t>
      </w:r>
      <w:r w:rsidRPr="00B82AEE">
        <w:rPr>
          <w:rFonts w:ascii="Calibri" w:hAnsi="Calibri" w:cs="Arial"/>
          <w:sz w:val="22"/>
          <w:szCs w:val="22"/>
        </w:rPr>
        <w:t xml:space="preserve">is instrumental </w:t>
      </w:r>
      <w:r w:rsidR="00DD784D" w:rsidRPr="00B82AEE">
        <w:rPr>
          <w:rFonts w:ascii="Calibri" w:hAnsi="Calibri" w:cs="Arial"/>
          <w:sz w:val="22"/>
          <w:szCs w:val="22"/>
        </w:rPr>
        <w:t xml:space="preserve">in </w:t>
      </w:r>
      <w:r w:rsidR="008C0509" w:rsidRPr="00B82AEE">
        <w:rPr>
          <w:rFonts w:ascii="Calibri" w:hAnsi="Calibri" w:cs="Arial"/>
          <w:sz w:val="22"/>
          <w:szCs w:val="22"/>
        </w:rPr>
        <w:t>building</w:t>
      </w:r>
      <w:r w:rsidR="00DD784D" w:rsidRPr="00B82AEE">
        <w:rPr>
          <w:rFonts w:ascii="Calibri" w:hAnsi="Calibri" w:cs="Arial"/>
          <w:sz w:val="22"/>
          <w:szCs w:val="22"/>
        </w:rPr>
        <w:t>;</w:t>
      </w:r>
      <w:r w:rsidR="008C0509" w:rsidRPr="00B82AEE">
        <w:rPr>
          <w:rFonts w:ascii="Calibri" w:hAnsi="Calibri" w:cs="Arial"/>
          <w:sz w:val="22"/>
          <w:szCs w:val="22"/>
        </w:rPr>
        <w:t xml:space="preserve"> character, values</w:t>
      </w:r>
      <w:r w:rsidR="00DD784D" w:rsidRPr="00B82AEE">
        <w:rPr>
          <w:rFonts w:ascii="Calibri" w:hAnsi="Calibri" w:cs="Arial"/>
          <w:sz w:val="22"/>
          <w:szCs w:val="22"/>
        </w:rPr>
        <w:t xml:space="preserve">, </w:t>
      </w:r>
      <w:r w:rsidR="00E44123" w:rsidRPr="00B82AEE">
        <w:rPr>
          <w:rFonts w:ascii="Calibri" w:hAnsi="Calibri" w:cs="Arial"/>
          <w:sz w:val="22"/>
          <w:szCs w:val="22"/>
        </w:rPr>
        <w:t xml:space="preserve">relationships with peers and staff alike; as well as providing </w:t>
      </w:r>
      <w:r w:rsidR="008C0509" w:rsidRPr="00B82AEE">
        <w:rPr>
          <w:rFonts w:ascii="Calibri" w:hAnsi="Calibri" w:cs="Arial"/>
          <w:sz w:val="22"/>
          <w:szCs w:val="22"/>
        </w:rPr>
        <w:t xml:space="preserve">opportunities to build interests and passions that could last a </w:t>
      </w:r>
      <w:r w:rsidR="00BF154D" w:rsidRPr="00B82AEE">
        <w:rPr>
          <w:rFonts w:ascii="Calibri" w:hAnsi="Calibri" w:cs="Arial"/>
          <w:sz w:val="22"/>
          <w:szCs w:val="22"/>
        </w:rPr>
        <w:t>lifetime</w:t>
      </w:r>
      <w:r w:rsidR="008C0509" w:rsidRPr="00B82AEE">
        <w:rPr>
          <w:rFonts w:ascii="Calibri" w:hAnsi="Calibri" w:cs="Arial"/>
          <w:sz w:val="22"/>
          <w:szCs w:val="22"/>
        </w:rPr>
        <w:t xml:space="preserve">. </w:t>
      </w:r>
    </w:p>
    <w:p w14:paraId="3CA7B0D3" w14:textId="1E7CB15F" w:rsidR="005759D6" w:rsidRPr="00B82AEE" w:rsidRDefault="005759D6" w:rsidP="005865FA">
      <w:pPr>
        <w:spacing w:before="0" w:after="0" w:line="240" w:lineRule="auto"/>
        <w:jc w:val="both"/>
        <w:rPr>
          <w:rFonts w:ascii="Calibri" w:hAnsi="Calibri" w:cs="Arial"/>
          <w:sz w:val="22"/>
          <w:szCs w:val="22"/>
        </w:rPr>
      </w:pPr>
    </w:p>
    <w:p w14:paraId="54AF051B" w14:textId="30AD5EDB" w:rsidR="00273F34" w:rsidRDefault="000D4AF3" w:rsidP="00411200">
      <w:pPr>
        <w:spacing w:before="0" w:after="0" w:line="240" w:lineRule="auto"/>
        <w:jc w:val="both"/>
        <w:rPr>
          <w:rFonts w:ascii="Calibri" w:hAnsi="Calibri" w:cs="Arial"/>
          <w:sz w:val="22"/>
          <w:szCs w:val="22"/>
        </w:rPr>
      </w:pPr>
      <w:r>
        <w:rPr>
          <w:noProof/>
        </w:rPr>
        <w:drawing>
          <wp:anchor distT="0" distB="0" distL="114300" distR="114300" simplePos="0" relativeHeight="251672576" behindDoc="0" locked="0" layoutInCell="1" allowOverlap="1" wp14:anchorId="29F0FB2B" wp14:editId="2C0B58F1">
            <wp:simplePos x="0" y="0"/>
            <wp:positionH relativeFrom="column">
              <wp:posOffset>-82550</wp:posOffset>
            </wp:positionH>
            <wp:positionV relativeFrom="paragraph">
              <wp:posOffset>179705</wp:posOffset>
            </wp:positionV>
            <wp:extent cx="2228850" cy="1254062"/>
            <wp:effectExtent l="0" t="0" r="0" b="3810"/>
            <wp:wrapSquare wrapText="bothSides"/>
            <wp:docPr id="40982027" name="Picture 2" descr="A group of women in military uniforms holding gu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2027" name="Picture 2" descr="A group of women in military uniforms holding gun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8850" cy="1254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89446" w14:textId="3E7975F5" w:rsidR="004C0848" w:rsidRPr="00B82AEE" w:rsidRDefault="008C0509" w:rsidP="00411200">
      <w:pPr>
        <w:spacing w:before="0" w:after="0" w:line="240" w:lineRule="auto"/>
        <w:jc w:val="both"/>
        <w:rPr>
          <w:rFonts w:ascii="Calibri" w:hAnsi="Calibri" w:cs="Arial"/>
          <w:sz w:val="22"/>
          <w:szCs w:val="22"/>
        </w:rPr>
      </w:pPr>
      <w:r w:rsidRPr="00B82AEE">
        <w:rPr>
          <w:rFonts w:ascii="Calibri" w:hAnsi="Calibri" w:cs="Arial"/>
          <w:sz w:val="22"/>
          <w:szCs w:val="22"/>
        </w:rPr>
        <w:t>Activities and events are developed in response to pupil requests</w:t>
      </w:r>
      <w:r w:rsidR="00E44123" w:rsidRPr="00B82AEE">
        <w:rPr>
          <w:rFonts w:ascii="Calibri" w:hAnsi="Calibri" w:cs="Arial"/>
          <w:sz w:val="22"/>
          <w:szCs w:val="22"/>
        </w:rPr>
        <w:t>/interests</w:t>
      </w:r>
      <w:r w:rsidRPr="00B82AEE">
        <w:rPr>
          <w:rFonts w:ascii="Calibri" w:hAnsi="Calibri" w:cs="Arial"/>
          <w:sz w:val="22"/>
          <w:szCs w:val="22"/>
        </w:rPr>
        <w:t xml:space="preserve"> and </w:t>
      </w:r>
      <w:r w:rsidR="00E44123" w:rsidRPr="00B82AEE">
        <w:rPr>
          <w:rFonts w:ascii="Calibri" w:hAnsi="Calibri" w:cs="Arial"/>
          <w:sz w:val="22"/>
          <w:szCs w:val="22"/>
        </w:rPr>
        <w:t>identified</w:t>
      </w:r>
      <w:r w:rsidRPr="00B82AEE">
        <w:rPr>
          <w:rFonts w:ascii="Calibri" w:hAnsi="Calibri" w:cs="Arial"/>
          <w:sz w:val="22"/>
          <w:szCs w:val="22"/>
        </w:rPr>
        <w:t xml:space="preserve"> gaps in the curriculum or community provision.</w:t>
      </w:r>
      <w:r w:rsidR="00411200" w:rsidRPr="00B82AEE">
        <w:rPr>
          <w:rFonts w:ascii="Calibri" w:hAnsi="Calibri" w:cs="Arial"/>
          <w:sz w:val="22"/>
          <w:szCs w:val="22"/>
        </w:rPr>
        <w:t xml:space="preserve">  </w:t>
      </w:r>
      <w:r w:rsidR="00DD784D" w:rsidRPr="00B82AEE">
        <w:rPr>
          <w:rFonts w:ascii="Calibri" w:hAnsi="Calibri" w:cs="Arial"/>
          <w:sz w:val="22"/>
          <w:szCs w:val="22"/>
        </w:rPr>
        <w:t>Outdoor learning focuses on making the most of the local environment through surfing, orienteering, Duke of Edinburgh and Ten Tors</w:t>
      </w:r>
      <w:r w:rsidR="00091523" w:rsidRPr="00B82AEE">
        <w:rPr>
          <w:rFonts w:ascii="Calibri" w:hAnsi="Calibri" w:cs="Arial"/>
          <w:sz w:val="22"/>
          <w:szCs w:val="22"/>
        </w:rPr>
        <w:t>.</w:t>
      </w:r>
      <w:r w:rsidR="00411200" w:rsidRPr="00B82AEE">
        <w:rPr>
          <w:rFonts w:ascii="Calibri" w:hAnsi="Calibri" w:cs="Arial"/>
          <w:sz w:val="22"/>
          <w:szCs w:val="22"/>
        </w:rPr>
        <w:t xml:space="preserve">  </w:t>
      </w:r>
      <w:r w:rsidR="00E44123" w:rsidRPr="00B82AEE">
        <w:rPr>
          <w:rFonts w:ascii="Calibri" w:hAnsi="Calibri" w:cs="Arial"/>
          <w:sz w:val="22"/>
          <w:szCs w:val="22"/>
        </w:rPr>
        <w:t>E</w:t>
      </w:r>
      <w:r w:rsidR="00DD784D" w:rsidRPr="00B82AEE">
        <w:rPr>
          <w:rFonts w:ascii="Calibri" w:hAnsi="Calibri" w:cs="Arial"/>
          <w:sz w:val="22"/>
          <w:szCs w:val="22"/>
        </w:rPr>
        <w:t>vents are</w:t>
      </w:r>
      <w:r w:rsidR="004C0848" w:rsidRPr="00B82AEE">
        <w:rPr>
          <w:rFonts w:ascii="Calibri" w:hAnsi="Calibri" w:cs="Arial"/>
          <w:sz w:val="22"/>
          <w:szCs w:val="22"/>
        </w:rPr>
        <w:t xml:space="preserve"> often produced jointly with pupils</w:t>
      </w:r>
      <w:r w:rsidR="00DD784D" w:rsidRPr="00B82AEE">
        <w:rPr>
          <w:rFonts w:ascii="Calibri" w:hAnsi="Calibri" w:cs="Arial"/>
          <w:sz w:val="22"/>
          <w:szCs w:val="22"/>
        </w:rPr>
        <w:t>, employers and community groups</w:t>
      </w:r>
      <w:r w:rsidR="004C0848" w:rsidRPr="00B82AEE">
        <w:rPr>
          <w:rFonts w:ascii="Calibri" w:hAnsi="Calibri" w:cs="Arial"/>
          <w:sz w:val="22"/>
          <w:szCs w:val="22"/>
        </w:rPr>
        <w:t xml:space="preserve">.  Great Torrington’s Got Talent, Summer and Christmas concerts, GTS Film Premiere, Junior Sports Leader programmes, Rotary Club competitions such as Young Chef, </w:t>
      </w:r>
      <w:r w:rsidR="004A1FCA" w:rsidRPr="00B82AEE">
        <w:rPr>
          <w:rFonts w:ascii="Calibri" w:hAnsi="Calibri" w:cs="Arial"/>
          <w:sz w:val="22"/>
          <w:szCs w:val="22"/>
        </w:rPr>
        <w:t xml:space="preserve">Young Musician, </w:t>
      </w:r>
      <w:r w:rsidR="004C0848" w:rsidRPr="00B82AEE">
        <w:rPr>
          <w:rFonts w:ascii="Calibri" w:hAnsi="Calibri" w:cs="Arial"/>
          <w:sz w:val="22"/>
          <w:szCs w:val="22"/>
        </w:rPr>
        <w:t>Photographer and Writer of the Year and of course the Youth Speaks debating competitions</w:t>
      </w:r>
      <w:r w:rsidR="008E163B" w:rsidRPr="00B82AEE">
        <w:rPr>
          <w:rFonts w:ascii="Calibri" w:hAnsi="Calibri" w:cs="Arial"/>
          <w:sz w:val="22"/>
          <w:szCs w:val="22"/>
        </w:rPr>
        <w:t>,</w:t>
      </w:r>
      <w:r w:rsidR="004C0848" w:rsidRPr="00B82AEE">
        <w:rPr>
          <w:rFonts w:ascii="Calibri" w:hAnsi="Calibri" w:cs="Arial"/>
          <w:sz w:val="22"/>
          <w:szCs w:val="22"/>
        </w:rPr>
        <w:t xml:space="preserve"> are all fine examples of what is on offer across the board.</w:t>
      </w:r>
    </w:p>
    <w:p w14:paraId="68AD32CB" w14:textId="77777777" w:rsidR="004C0848" w:rsidRPr="00B82AEE" w:rsidRDefault="004C0848" w:rsidP="00411200">
      <w:pPr>
        <w:spacing w:before="0" w:after="0" w:line="240" w:lineRule="auto"/>
        <w:jc w:val="both"/>
        <w:rPr>
          <w:rFonts w:ascii="Calibri" w:hAnsi="Calibri" w:cs="Arial"/>
          <w:sz w:val="22"/>
          <w:szCs w:val="22"/>
        </w:rPr>
      </w:pPr>
    </w:p>
    <w:p w14:paraId="57828F21" w14:textId="0EC2E307" w:rsidR="004C0848" w:rsidRPr="00B82AEE" w:rsidRDefault="004C0848" w:rsidP="00411200">
      <w:pPr>
        <w:spacing w:before="0" w:after="0" w:line="240" w:lineRule="auto"/>
        <w:jc w:val="both"/>
        <w:rPr>
          <w:rFonts w:ascii="Calibri" w:hAnsi="Calibri" w:cs="Arial"/>
          <w:sz w:val="22"/>
          <w:szCs w:val="22"/>
        </w:rPr>
      </w:pPr>
      <w:r w:rsidRPr="00B82AEE">
        <w:rPr>
          <w:rFonts w:ascii="Calibri" w:hAnsi="Calibri" w:cs="Arial"/>
          <w:sz w:val="22"/>
          <w:szCs w:val="22"/>
        </w:rPr>
        <w:t xml:space="preserve">In </w:t>
      </w:r>
      <w:r w:rsidR="00895C90" w:rsidRPr="00B82AEE">
        <w:rPr>
          <w:rFonts w:ascii="Calibri" w:hAnsi="Calibri" w:cs="Arial"/>
          <w:sz w:val="22"/>
          <w:szCs w:val="22"/>
        </w:rPr>
        <w:t>addition,</w:t>
      </w:r>
      <w:r w:rsidRPr="00B82AEE">
        <w:rPr>
          <w:rFonts w:ascii="Calibri" w:hAnsi="Calibri" w:cs="Arial"/>
          <w:sz w:val="22"/>
          <w:szCs w:val="22"/>
        </w:rPr>
        <w:t xml:space="preserve"> a wide range of sport, music, drama, art, dance, science, language and geography activities/clubs are available.  The library is open for pupils both before and after school and can be </w:t>
      </w:r>
      <w:r w:rsidRPr="00B82AEE">
        <w:rPr>
          <w:rFonts w:ascii="Calibri" w:hAnsi="Calibri" w:cs="Arial"/>
          <w:sz w:val="22"/>
          <w:szCs w:val="22"/>
        </w:rPr>
        <w:lastRenderedPageBreak/>
        <w:t>used for the completion of home learning.</w:t>
      </w:r>
      <w:r w:rsidR="002A4DC9" w:rsidRPr="00B82AEE">
        <w:rPr>
          <w:rFonts w:ascii="Calibri" w:hAnsi="Calibri" w:cs="Arial"/>
          <w:sz w:val="22"/>
          <w:szCs w:val="22"/>
        </w:rPr>
        <w:t xml:space="preserve">  </w:t>
      </w:r>
      <w:r w:rsidRPr="00B82AEE">
        <w:rPr>
          <w:rFonts w:ascii="Calibri" w:hAnsi="Calibri" w:cs="Arial"/>
          <w:sz w:val="22"/>
          <w:szCs w:val="22"/>
        </w:rPr>
        <w:t>There is an active reading club with reading mentors every day of the week before school and during registration.</w:t>
      </w:r>
      <w:r w:rsidR="008C7619" w:rsidRPr="008C7619">
        <w:rPr>
          <w:noProof/>
        </w:rPr>
        <w:t xml:space="preserve"> </w:t>
      </w:r>
    </w:p>
    <w:p w14:paraId="46B9C8B8" w14:textId="658C35D1" w:rsidR="004C0848" w:rsidRPr="00B82AEE" w:rsidRDefault="008C7619" w:rsidP="00411200">
      <w:pPr>
        <w:spacing w:before="0" w:after="0" w:line="240" w:lineRule="auto"/>
        <w:jc w:val="both"/>
        <w:rPr>
          <w:rFonts w:ascii="Calibri" w:hAnsi="Calibri" w:cs="Arial"/>
          <w:sz w:val="22"/>
          <w:szCs w:val="22"/>
        </w:rPr>
      </w:pPr>
      <w:r>
        <w:rPr>
          <w:noProof/>
        </w:rPr>
        <w:drawing>
          <wp:anchor distT="0" distB="0" distL="114300" distR="114300" simplePos="0" relativeHeight="251682816" behindDoc="0" locked="0" layoutInCell="1" allowOverlap="1" wp14:anchorId="324A4033" wp14:editId="4F9719AC">
            <wp:simplePos x="0" y="0"/>
            <wp:positionH relativeFrom="margin">
              <wp:align>right</wp:align>
            </wp:positionH>
            <wp:positionV relativeFrom="paragraph">
              <wp:posOffset>6985</wp:posOffset>
            </wp:positionV>
            <wp:extent cx="2527300" cy="1679575"/>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300"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60B9D" w14:textId="77777777" w:rsidR="004C0848" w:rsidRPr="00B82AEE" w:rsidRDefault="00DD784D" w:rsidP="00411200">
      <w:pPr>
        <w:spacing w:before="0" w:after="0" w:line="240" w:lineRule="auto"/>
        <w:jc w:val="both"/>
        <w:rPr>
          <w:rFonts w:ascii="Calibri" w:hAnsi="Calibri" w:cs="Arial"/>
          <w:sz w:val="22"/>
          <w:szCs w:val="22"/>
        </w:rPr>
      </w:pPr>
      <w:r w:rsidRPr="00B82AEE">
        <w:rPr>
          <w:rFonts w:ascii="Calibri" w:hAnsi="Calibri" w:cs="Arial"/>
          <w:sz w:val="22"/>
          <w:szCs w:val="22"/>
        </w:rPr>
        <w:t>There are numerous trips covering a</w:t>
      </w:r>
      <w:r w:rsidR="004C0848" w:rsidRPr="00B82AEE">
        <w:rPr>
          <w:rFonts w:ascii="Calibri" w:hAnsi="Calibri" w:cs="Arial"/>
          <w:sz w:val="22"/>
          <w:szCs w:val="22"/>
        </w:rPr>
        <w:t xml:space="preserve"> broad range of activities: outdoor pursuits in </w:t>
      </w:r>
      <w:r w:rsidR="002066D6" w:rsidRPr="00B82AEE">
        <w:rPr>
          <w:rFonts w:ascii="Calibri" w:hAnsi="Calibri" w:cs="Arial"/>
          <w:sz w:val="22"/>
          <w:szCs w:val="22"/>
        </w:rPr>
        <w:t>water sports</w:t>
      </w:r>
      <w:r w:rsidR="004C0848" w:rsidRPr="00B82AEE">
        <w:rPr>
          <w:rFonts w:ascii="Calibri" w:hAnsi="Calibri" w:cs="Arial"/>
          <w:sz w:val="22"/>
          <w:szCs w:val="22"/>
        </w:rPr>
        <w:t xml:space="preserve"> in </w:t>
      </w:r>
      <w:r w:rsidR="002A4DC9" w:rsidRPr="00B82AEE">
        <w:rPr>
          <w:rFonts w:ascii="Calibri" w:hAnsi="Calibri" w:cs="Arial"/>
          <w:sz w:val="22"/>
          <w:szCs w:val="22"/>
        </w:rPr>
        <w:t xml:space="preserve">the </w:t>
      </w:r>
      <w:r w:rsidR="004C0848" w:rsidRPr="00B82AEE">
        <w:rPr>
          <w:rFonts w:ascii="Calibri" w:hAnsi="Calibri" w:cs="Arial"/>
          <w:sz w:val="22"/>
          <w:szCs w:val="22"/>
        </w:rPr>
        <w:t>Ardeche, the Ultimate Adventure Centre in Bideford and skiing in Italy.</w:t>
      </w:r>
      <w:r w:rsidR="008E163B" w:rsidRPr="00B82AEE">
        <w:rPr>
          <w:rFonts w:ascii="Calibri" w:hAnsi="Calibri" w:cs="Arial"/>
          <w:sz w:val="22"/>
          <w:szCs w:val="22"/>
        </w:rPr>
        <w:t xml:space="preserve">  </w:t>
      </w:r>
      <w:r w:rsidR="004C0848" w:rsidRPr="00B82AEE">
        <w:rPr>
          <w:rFonts w:ascii="Calibri" w:hAnsi="Calibri" w:cs="Arial"/>
          <w:sz w:val="22"/>
          <w:szCs w:val="22"/>
        </w:rPr>
        <w:t xml:space="preserve">There are also History visits to the battlefields and </w:t>
      </w:r>
      <w:r w:rsidR="004C0848" w:rsidRPr="00B82AEE">
        <w:rPr>
          <w:rFonts w:ascii="Calibri" w:hAnsi="Calibri"/>
          <w:sz w:val="22"/>
          <w:szCs w:val="22"/>
        </w:rPr>
        <w:t>Krakow,</w:t>
      </w:r>
      <w:r w:rsidR="004C0848" w:rsidRPr="00B82AEE">
        <w:rPr>
          <w:rFonts w:ascii="Calibri" w:hAnsi="Calibri" w:cs="Arial"/>
          <w:sz w:val="22"/>
          <w:szCs w:val="22"/>
        </w:rPr>
        <w:t xml:space="preserve"> Geography field trips, language trips to France</w:t>
      </w:r>
      <w:r w:rsidRPr="00B82AEE">
        <w:rPr>
          <w:rFonts w:ascii="Calibri" w:hAnsi="Calibri" w:cs="Arial"/>
          <w:sz w:val="22"/>
          <w:szCs w:val="22"/>
        </w:rPr>
        <w:t>, Drama trips to London and even as far afield as New York!</w:t>
      </w:r>
      <w:r w:rsidR="00990728" w:rsidRPr="00B82AEE">
        <w:rPr>
          <w:rFonts w:ascii="Calibri" w:hAnsi="Calibri" w:cs="Arial"/>
          <w:sz w:val="22"/>
          <w:szCs w:val="22"/>
        </w:rPr>
        <w:t xml:space="preserve"> Pupils are able to follow the Duke of Edinburgh award at Bronze and Silver level.</w:t>
      </w:r>
    </w:p>
    <w:p w14:paraId="60087EE5" w14:textId="77777777" w:rsidR="00843CE3" w:rsidRPr="00B82AEE" w:rsidRDefault="00843CE3" w:rsidP="00411200">
      <w:pPr>
        <w:spacing w:before="0" w:after="0" w:line="240" w:lineRule="auto"/>
        <w:jc w:val="both"/>
        <w:rPr>
          <w:rFonts w:ascii="Calibri" w:hAnsi="Calibri" w:cs="Arial"/>
          <w:sz w:val="22"/>
          <w:szCs w:val="22"/>
        </w:rPr>
      </w:pPr>
    </w:p>
    <w:p w14:paraId="40F8F082" w14:textId="77777777" w:rsidR="004C0848" w:rsidRPr="00B82AEE" w:rsidRDefault="004C0848" w:rsidP="00411200">
      <w:pPr>
        <w:spacing w:before="0" w:after="0" w:line="240" w:lineRule="auto"/>
        <w:jc w:val="both"/>
        <w:rPr>
          <w:rFonts w:ascii="Calibri" w:hAnsi="Calibri" w:cs="Arial"/>
          <w:sz w:val="22"/>
          <w:szCs w:val="22"/>
        </w:rPr>
      </w:pPr>
      <w:r w:rsidRPr="00B82AEE">
        <w:rPr>
          <w:rFonts w:ascii="Calibri" w:hAnsi="Calibri" w:cs="Arial"/>
          <w:sz w:val="22"/>
          <w:szCs w:val="22"/>
        </w:rPr>
        <w:t>Each term details are published with the upcoming extra-curricular activities.</w:t>
      </w:r>
    </w:p>
    <w:p w14:paraId="292F727C" w14:textId="77777777" w:rsidR="004E47A1" w:rsidRPr="00B82AEE" w:rsidRDefault="004E47A1" w:rsidP="00411200">
      <w:pPr>
        <w:spacing w:before="0" w:after="0" w:line="240" w:lineRule="auto"/>
      </w:pPr>
    </w:p>
    <w:p w14:paraId="1C47CEEC" w14:textId="77777777" w:rsidR="00E17021" w:rsidRPr="00B82AEE" w:rsidRDefault="00E17021" w:rsidP="00411200">
      <w:pPr>
        <w:pStyle w:val="Heading2"/>
        <w:rPr>
          <w:sz w:val="22"/>
        </w:rPr>
      </w:pPr>
      <w:r w:rsidRPr="00B82AEE">
        <w:rPr>
          <w:sz w:val="22"/>
        </w:rPr>
        <w:t>IMPACT</w:t>
      </w:r>
    </w:p>
    <w:p w14:paraId="09D9FF57" w14:textId="77777777" w:rsidR="00411200" w:rsidRPr="00B82AEE" w:rsidRDefault="00411200" w:rsidP="00411200">
      <w:pPr>
        <w:spacing w:before="0" w:after="0" w:line="240" w:lineRule="auto"/>
      </w:pPr>
    </w:p>
    <w:p w14:paraId="0B256AA6" w14:textId="48ACA1E4" w:rsidR="000E3D98" w:rsidRPr="00B82AEE" w:rsidRDefault="00E17021" w:rsidP="00411200">
      <w:pPr>
        <w:spacing w:before="0" w:after="0" w:line="240" w:lineRule="auto"/>
        <w:jc w:val="both"/>
        <w:rPr>
          <w:rFonts w:ascii="Calibri" w:hAnsi="Calibri" w:cs="Calibri"/>
          <w:sz w:val="22"/>
          <w:szCs w:val="22"/>
        </w:rPr>
      </w:pPr>
      <w:r w:rsidRPr="00B82AEE">
        <w:rPr>
          <w:rFonts w:ascii="Calibri" w:hAnsi="Calibri" w:cs="Calibri"/>
          <w:sz w:val="22"/>
          <w:szCs w:val="22"/>
        </w:rPr>
        <w:t xml:space="preserve">The impact of the </w:t>
      </w:r>
      <w:r w:rsidR="00EB4B7A" w:rsidRPr="00B82AEE">
        <w:rPr>
          <w:rFonts w:ascii="Calibri" w:hAnsi="Calibri" w:cs="Calibri"/>
          <w:sz w:val="22"/>
          <w:szCs w:val="22"/>
        </w:rPr>
        <w:t xml:space="preserve">taught </w:t>
      </w:r>
      <w:r w:rsidRPr="00B82AEE">
        <w:rPr>
          <w:rFonts w:ascii="Calibri" w:hAnsi="Calibri" w:cs="Calibri"/>
          <w:sz w:val="22"/>
          <w:szCs w:val="22"/>
        </w:rPr>
        <w:t>cu</w:t>
      </w:r>
      <w:r w:rsidR="00EB4B7A" w:rsidRPr="00B82AEE">
        <w:rPr>
          <w:rFonts w:ascii="Calibri" w:hAnsi="Calibri" w:cs="Calibri"/>
          <w:sz w:val="22"/>
          <w:szCs w:val="22"/>
        </w:rPr>
        <w:t>rriculum is measured through attainment in public exam</w:t>
      </w:r>
      <w:r w:rsidR="00A12BB1" w:rsidRPr="00B82AEE">
        <w:rPr>
          <w:rFonts w:ascii="Calibri" w:hAnsi="Calibri" w:cs="Calibri"/>
          <w:sz w:val="22"/>
          <w:szCs w:val="22"/>
        </w:rPr>
        <w:t>inations</w:t>
      </w:r>
      <w:r w:rsidR="00EB4B7A" w:rsidRPr="00B82AEE">
        <w:rPr>
          <w:rFonts w:ascii="Calibri" w:hAnsi="Calibri" w:cs="Calibri"/>
          <w:sz w:val="22"/>
          <w:szCs w:val="22"/>
        </w:rPr>
        <w:t xml:space="preserve"> and associated </w:t>
      </w:r>
      <w:r w:rsidR="00A67018" w:rsidRPr="00B82AEE">
        <w:rPr>
          <w:rFonts w:ascii="Calibri" w:hAnsi="Calibri" w:cs="Calibri"/>
          <w:sz w:val="22"/>
          <w:szCs w:val="22"/>
        </w:rPr>
        <w:t>Key Performance Indicators (</w:t>
      </w:r>
      <w:r w:rsidR="00463B72" w:rsidRPr="00B82AEE">
        <w:rPr>
          <w:rFonts w:ascii="Calibri" w:hAnsi="Calibri" w:cs="Calibri"/>
          <w:sz w:val="22"/>
          <w:szCs w:val="22"/>
        </w:rPr>
        <w:t>KPIs</w:t>
      </w:r>
      <w:r w:rsidR="00A67018" w:rsidRPr="00B82AEE">
        <w:rPr>
          <w:rFonts w:ascii="Calibri" w:hAnsi="Calibri" w:cs="Calibri"/>
          <w:sz w:val="22"/>
          <w:szCs w:val="22"/>
        </w:rPr>
        <w:t>)</w:t>
      </w:r>
      <w:r w:rsidR="00463B72" w:rsidRPr="00B82AEE">
        <w:rPr>
          <w:rFonts w:ascii="Calibri" w:hAnsi="Calibri" w:cs="Calibri"/>
          <w:sz w:val="22"/>
          <w:szCs w:val="22"/>
        </w:rPr>
        <w:t>.</w:t>
      </w:r>
      <w:r w:rsidR="00A67018" w:rsidRPr="00B82AEE">
        <w:rPr>
          <w:rFonts w:ascii="Calibri" w:hAnsi="Calibri" w:cs="Calibri"/>
          <w:sz w:val="22"/>
          <w:szCs w:val="22"/>
        </w:rPr>
        <w:t xml:space="preserve"> </w:t>
      </w:r>
      <w:r w:rsidR="00FD6112" w:rsidRPr="00B82AEE">
        <w:rPr>
          <w:rFonts w:ascii="Calibri" w:hAnsi="Calibri" w:cs="Calibri"/>
          <w:sz w:val="22"/>
          <w:szCs w:val="22"/>
        </w:rPr>
        <w:t>To</w:t>
      </w:r>
      <w:r w:rsidR="000E3D98" w:rsidRPr="00B82AEE">
        <w:rPr>
          <w:rFonts w:ascii="Calibri" w:hAnsi="Calibri" w:cs="Calibri"/>
          <w:sz w:val="22"/>
          <w:szCs w:val="22"/>
        </w:rPr>
        <w:t xml:space="preserve"> maximise progress for all pupils </w:t>
      </w:r>
      <w:r w:rsidR="00B42E25" w:rsidRPr="00B82AEE">
        <w:rPr>
          <w:rFonts w:ascii="Calibri" w:hAnsi="Calibri" w:cs="Calibri"/>
          <w:sz w:val="22"/>
          <w:szCs w:val="22"/>
        </w:rPr>
        <w:t>the outcomes will be analysed at</w:t>
      </w:r>
      <w:r w:rsidR="000E3D98" w:rsidRPr="00B82AEE">
        <w:rPr>
          <w:rFonts w:ascii="Calibri" w:hAnsi="Calibri" w:cs="Calibri"/>
          <w:sz w:val="22"/>
          <w:szCs w:val="22"/>
        </w:rPr>
        <w:t xml:space="preserve"> an individual, class, subject and cohort level, which allows adjustments to future planning</w:t>
      </w:r>
      <w:r w:rsidR="00330D63" w:rsidRPr="00B82AEE">
        <w:rPr>
          <w:rFonts w:ascii="Calibri" w:hAnsi="Calibri" w:cs="Calibri"/>
          <w:sz w:val="22"/>
          <w:szCs w:val="22"/>
        </w:rPr>
        <w:t xml:space="preserve"> and</w:t>
      </w:r>
      <w:r w:rsidR="000E3D98" w:rsidRPr="00B82AEE">
        <w:rPr>
          <w:rFonts w:ascii="Calibri" w:hAnsi="Calibri" w:cs="Calibri"/>
          <w:sz w:val="22"/>
          <w:szCs w:val="22"/>
        </w:rPr>
        <w:t xml:space="preserve"> </w:t>
      </w:r>
      <w:r w:rsidR="00B42E25" w:rsidRPr="00B82AEE">
        <w:rPr>
          <w:rFonts w:ascii="Calibri" w:hAnsi="Calibri" w:cs="Calibri"/>
          <w:sz w:val="22"/>
          <w:szCs w:val="22"/>
        </w:rPr>
        <w:t>implementation.</w:t>
      </w:r>
    </w:p>
    <w:p w14:paraId="35792511" w14:textId="77777777" w:rsidR="00A67018" w:rsidRPr="00B82AEE" w:rsidRDefault="00A67018" w:rsidP="00411200">
      <w:pPr>
        <w:spacing w:before="0" w:after="0" w:line="240" w:lineRule="auto"/>
        <w:jc w:val="both"/>
        <w:rPr>
          <w:rFonts w:ascii="Calibri" w:hAnsi="Calibri" w:cs="Calibri"/>
          <w:sz w:val="22"/>
          <w:szCs w:val="22"/>
        </w:rPr>
      </w:pPr>
    </w:p>
    <w:p w14:paraId="038FD0F3" w14:textId="77777777" w:rsidR="00E17021" w:rsidRPr="00B82AEE" w:rsidRDefault="00C05477" w:rsidP="00411200">
      <w:pPr>
        <w:spacing w:before="0" w:after="0" w:line="240" w:lineRule="auto"/>
        <w:jc w:val="both"/>
        <w:rPr>
          <w:rFonts w:ascii="Calibri" w:hAnsi="Calibri" w:cs="Calibri"/>
          <w:sz w:val="22"/>
          <w:szCs w:val="22"/>
        </w:rPr>
      </w:pPr>
      <w:r w:rsidRPr="00B82AEE">
        <w:rPr>
          <w:rFonts w:ascii="Calibri" w:hAnsi="Calibri" w:cs="Calibri"/>
          <w:sz w:val="22"/>
          <w:szCs w:val="22"/>
        </w:rPr>
        <w:t>E</w:t>
      </w:r>
      <w:r w:rsidR="00EB4B7A" w:rsidRPr="00B82AEE">
        <w:rPr>
          <w:rFonts w:ascii="Calibri" w:hAnsi="Calibri" w:cs="Calibri"/>
          <w:sz w:val="22"/>
          <w:szCs w:val="22"/>
        </w:rPr>
        <w:t xml:space="preserve">qual significance is </w:t>
      </w:r>
      <w:r w:rsidR="00A67018" w:rsidRPr="00B82AEE">
        <w:rPr>
          <w:rFonts w:ascii="Calibri" w:hAnsi="Calibri" w:cs="Calibri"/>
          <w:sz w:val="22"/>
          <w:szCs w:val="22"/>
        </w:rPr>
        <w:t xml:space="preserve">shown when assessing the </w:t>
      </w:r>
      <w:r w:rsidR="00EB4B7A" w:rsidRPr="00B82AEE">
        <w:rPr>
          <w:rFonts w:ascii="Calibri" w:hAnsi="Calibri" w:cs="Calibri"/>
          <w:sz w:val="22"/>
          <w:szCs w:val="22"/>
        </w:rPr>
        <w:t xml:space="preserve">impact of the extra-curricular provision on the </w:t>
      </w:r>
      <w:r w:rsidR="0003397A" w:rsidRPr="00B82AEE">
        <w:rPr>
          <w:rFonts w:ascii="Calibri" w:hAnsi="Calibri" w:cs="Calibri"/>
          <w:sz w:val="22"/>
          <w:szCs w:val="22"/>
        </w:rPr>
        <w:t>pupil</w:t>
      </w:r>
      <w:r w:rsidR="00EB4B7A" w:rsidRPr="00B82AEE">
        <w:rPr>
          <w:rFonts w:ascii="Calibri" w:hAnsi="Calibri" w:cs="Calibri"/>
          <w:sz w:val="22"/>
          <w:szCs w:val="22"/>
        </w:rPr>
        <w:t>’s overall well-being, aspirations, engagement</w:t>
      </w:r>
      <w:r w:rsidR="00BC55E2" w:rsidRPr="00B82AEE">
        <w:rPr>
          <w:rFonts w:ascii="Calibri" w:hAnsi="Calibri" w:cs="Calibri"/>
          <w:sz w:val="22"/>
          <w:szCs w:val="22"/>
        </w:rPr>
        <w:t xml:space="preserve"> and wider development into a young adult</w:t>
      </w:r>
      <w:r w:rsidRPr="00B82AEE">
        <w:rPr>
          <w:rFonts w:ascii="Calibri" w:hAnsi="Calibri" w:cs="Calibri"/>
          <w:sz w:val="22"/>
          <w:szCs w:val="22"/>
        </w:rPr>
        <w:t>. However, measuring th</w:t>
      </w:r>
      <w:r w:rsidR="00A67018" w:rsidRPr="00B82AEE">
        <w:rPr>
          <w:rFonts w:ascii="Calibri" w:hAnsi="Calibri" w:cs="Calibri"/>
          <w:sz w:val="22"/>
          <w:szCs w:val="22"/>
        </w:rPr>
        <w:t>is</w:t>
      </w:r>
      <w:r w:rsidRPr="00B82AEE">
        <w:rPr>
          <w:rFonts w:ascii="Calibri" w:hAnsi="Calibri" w:cs="Calibri"/>
          <w:sz w:val="22"/>
          <w:szCs w:val="22"/>
        </w:rPr>
        <w:t xml:space="preserve"> impact on</w:t>
      </w:r>
      <w:r w:rsidR="00A12BB1" w:rsidRPr="00B82AEE">
        <w:rPr>
          <w:rFonts w:ascii="Calibri" w:hAnsi="Calibri" w:cs="Calibri"/>
          <w:sz w:val="22"/>
          <w:szCs w:val="22"/>
        </w:rPr>
        <w:t xml:space="preserve"> social and emotional development</w:t>
      </w:r>
      <w:r w:rsidRPr="00B82AEE">
        <w:rPr>
          <w:rFonts w:ascii="Calibri" w:hAnsi="Calibri" w:cs="Calibri"/>
          <w:sz w:val="22"/>
          <w:szCs w:val="22"/>
        </w:rPr>
        <w:t xml:space="preserve"> is not as easily achieved; though factors like attendance, behaviour, contribution to </w:t>
      </w:r>
      <w:r w:rsidR="00A67018" w:rsidRPr="00B82AEE">
        <w:rPr>
          <w:rFonts w:ascii="Calibri" w:hAnsi="Calibri" w:cs="Calibri"/>
          <w:sz w:val="22"/>
          <w:szCs w:val="22"/>
        </w:rPr>
        <w:t>the</w:t>
      </w:r>
      <w:r w:rsidRPr="00B82AEE">
        <w:rPr>
          <w:rFonts w:ascii="Calibri" w:hAnsi="Calibri" w:cs="Calibri"/>
          <w:sz w:val="22"/>
          <w:szCs w:val="22"/>
        </w:rPr>
        <w:t xml:space="preserve"> community and involvement </w:t>
      </w:r>
      <w:r w:rsidR="00411200" w:rsidRPr="00B82AEE">
        <w:rPr>
          <w:rFonts w:ascii="Calibri" w:hAnsi="Calibri" w:cs="Calibri"/>
          <w:sz w:val="22"/>
          <w:szCs w:val="22"/>
        </w:rPr>
        <w:t xml:space="preserve">in </w:t>
      </w:r>
      <w:r w:rsidRPr="00B82AEE">
        <w:rPr>
          <w:rFonts w:ascii="Calibri" w:hAnsi="Calibri" w:cs="Calibri"/>
          <w:sz w:val="22"/>
          <w:szCs w:val="22"/>
        </w:rPr>
        <w:t>wider provisions i</w:t>
      </w:r>
      <w:r w:rsidR="00411200" w:rsidRPr="00B82AEE">
        <w:rPr>
          <w:rFonts w:ascii="Calibri" w:hAnsi="Calibri" w:cs="Calibri"/>
          <w:sz w:val="22"/>
          <w:szCs w:val="22"/>
        </w:rPr>
        <w:t>s</w:t>
      </w:r>
      <w:r w:rsidRPr="00B82AEE">
        <w:rPr>
          <w:rFonts w:ascii="Calibri" w:hAnsi="Calibri" w:cs="Calibri"/>
          <w:sz w:val="22"/>
          <w:szCs w:val="22"/>
        </w:rPr>
        <w:t xml:space="preserve"> monitored</w:t>
      </w:r>
      <w:r w:rsidR="00411200" w:rsidRPr="00B82AEE">
        <w:rPr>
          <w:rFonts w:ascii="Calibri" w:hAnsi="Calibri" w:cs="Calibri"/>
          <w:sz w:val="22"/>
          <w:szCs w:val="22"/>
        </w:rPr>
        <w:t>.</w:t>
      </w:r>
    </w:p>
    <w:sectPr w:rsidR="00E17021" w:rsidRPr="00B82AEE" w:rsidSect="00B93ED8">
      <w:pgSz w:w="11906" w:h="16838"/>
      <w:pgMar w:top="851"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5BE02" w14:textId="77777777" w:rsidR="002175EB" w:rsidRDefault="002175EB" w:rsidP="004F6F35">
      <w:pPr>
        <w:spacing w:before="0" w:after="0" w:line="240" w:lineRule="auto"/>
      </w:pPr>
      <w:r>
        <w:separator/>
      </w:r>
    </w:p>
  </w:endnote>
  <w:endnote w:type="continuationSeparator" w:id="0">
    <w:p w14:paraId="23C8E499" w14:textId="77777777" w:rsidR="002175EB" w:rsidRDefault="002175EB" w:rsidP="004F6F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98F2D" w14:textId="77777777" w:rsidR="002175EB" w:rsidRDefault="002175EB" w:rsidP="004F6F35">
      <w:pPr>
        <w:spacing w:before="0" w:after="0" w:line="240" w:lineRule="auto"/>
      </w:pPr>
      <w:r>
        <w:separator/>
      </w:r>
    </w:p>
  </w:footnote>
  <w:footnote w:type="continuationSeparator" w:id="0">
    <w:p w14:paraId="6D834D1E" w14:textId="77777777" w:rsidR="002175EB" w:rsidRDefault="002175EB" w:rsidP="004F6F3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A23D43"/>
    <w:multiLevelType w:val="hybridMultilevel"/>
    <w:tmpl w:val="E59E7C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5708D4"/>
    <w:multiLevelType w:val="hybridMultilevel"/>
    <w:tmpl w:val="A8846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2F34EF4"/>
    <w:multiLevelType w:val="hybridMultilevel"/>
    <w:tmpl w:val="4A20F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4FB2418"/>
    <w:multiLevelType w:val="hybridMultilevel"/>
    <w:tmpl w:val="DC9CF4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41182839">
    <w:abstractNumId w:val="0"/>
  </w:num>
  <w:num w:numId="2" w16cid:durableId="352414217">
    <w:abstractNumId w:val="3"/>
  </w:num>
  <w:num w:numId="3" w16cid:durableId="235476398">
    <w:abstractNumId w:val="1"/>
  </w:num>
  <w:num w:numId="4" w16cid:durableId="5952166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848"/>
    <w:rsid w:val="00001278"/>
    <w:rsid w:val="0002730C"/>
    <w:rsid w:val="00030548"/>
    <w:rsid w:val="0003302B"/>
    <w:rsid w:val="0003397A"/>
    <w:rsid w:val="000537A4"/>
    <w:rsid w:val="000617DF"/>
    <w:rsid w:val="00073A46"/>
    <w:rsid w:val="00080A4A"/>
    <w:rsid w:val="00091523"/>
    <w:rsid w:val="0009537A"/>
    <w:rsid w:val="000A7D8A"/>
    <w:rsid w:val="000B699F"/>
    <w:rsid w:val="000C36C9"/>
    <w:rsid w:val="000D46AF"/>
    <w:rsid w:val="000D4AF3"/>
    <w:rsid w:val="000D65D7"/>
    <w:rsid w:val="000E1492"/>
    <w:rsid w:val="000E3D98"/>
    <w:rsid w:val="00103088"/>
    <w:rsid w:val="00135A5F"/>
    <w:rsid w:val="0015018E"/>
    <w:rsid w:val="001516BB"/>
    <w:rsid w:val="001760E8"/>
    <w:rsid w:val="001848B1"/>
    <w:rsid w:val="001A1B90"/>
    <w:rsid w:val="001C6B8D"/>
    <w:rsid w:val="001D0B5E"/>
    <w:rsid w:val="002066D6"/>
    <w:rsid w:val="002175EB"/>
    <w:rsid w:val="002232D9"/>
    <w:rsid w:val="00223D60"/>
    <w:rsid w:val="00246D04"/>
    <w:rsid w:val="00251543"/>
    <w:rsid w:val="00255854"/>
    <w:rsid w:val="00255EF1"/>
    <w:rsid w:val="002622FA"/>
    <w:rsid w:val="0026459C"/>
    <w:rsid w:val="00273F34"/>
    <w:rsid w:val="00275EE2"/>
    <w:rsid w:val="00281646"/>
    <w:rsid w:val="00282DCC"/>
    <w:rsid w:val="00284141"/>
    <w:rsid w:val="002A4DC9"/>
    <w:rsid w:val="002A4FF0"/>
    <w:rsid w:val="002C470F"/>
    <w:rsid w:val="002D6EBD"/>
    <w:rsid w:val="002E11A3"/>
    <w:rsid w:val="002E274B"/>
    <w:rsid w:val="002F0097"/>
    <w:rsid w:val="002F50D4"/>
    <w:rsid w:val="003065D1"/>
    <w:rsid w:val="00314A06"/>
    <w:rsid w:val="003229E0"/>
    <w:rsid w:val="00330D63"/>
    <w:rsid w:val="0034645D"/>
    <w:rsid w:val="00373B53"/>
    <w:rsid w:val="00373F45"/>
    <w:rsid w:val="003765DC"/>
    <w:rsid w:val="003847E1"/>
    <w:rsid w:val="00386756"/>
    <w:rsid w:val="003A33DF"/>
    <w:rsid w:val="003A5FC6"/>
    <w:rsid w:val="003A6490"/>
    <w:rsid w:val="003B3580"/>
    <w:rsid w:val="003C5AA9"/>
    <w:rsid w:val="003D7D57"/>
    <w:rsid w:val="003E005B"/>
    <w:rsid w:val="003E1FFE"/>
    <w:rsid w:val="003E3800"/>
    <w:rsid w:val="003E4EFA"/>
    <w:rsid w:val="003F67D3"/>
    <w:rsid w:val="004047CC"/>
    <w:rsid w:val="004111F7"/>
    <w:rsid w:val="00411200"/>
    <w:rsid w:val="00426208"/>
    <w:rsid w:val="00426648"/>
    <w:rsid w:val="0043347F"/>
    <w:rsid w:val="00434165"/>
    <w:rsid w:val="00437628"/>
    <w:rsid w:val="00437AEA"/>
    <w:rsid w:val="004611AF"/>
    <w:rsid w:val="00463B72"/>
    <w:rsid w:val="00466C64"/>
    <w:rsid w:val="00475C16"/>
    <w:rsid w:val="00490F27"/>
    <w:rsid w:val="00492777"/>
    <w:rsid w:val="004A1FCA"/>
    <w:rsid w:val="004B5112"/>
    <w:rsid w:val="004C0848"/>
    <w:rsid w:val="004C15B2"/>
    <w:rsid w:val="004C5912"/>
    <w:rsid w:val="004E47A1"/>
    <w:rsid w:val="004F1129"/>
    <w:rsid w:val="004F2DA6"/>
    <w:rsid w:val="004F3852"/>
    <w:rsid w:val="004F6F35"/>
    <w:rsid w:val="00516FE4"/>
    <w:rsid w:val="005233ED"/>
    <w:rsid w:val="00527F56"/>
    <w:rsid w:val="005433AB"/>
    <w:rsid w:val="005759D6"/>
    <w:rsid w:val="0057611E"/>
    <w:rsid w:val="0058009D"/>
    <w:rsid w:val="00581940"/>
    <w:rsid w:val="005865FA"/>
    <w:rsid w:val="005B4D77"/>
    <w:rsid w:val="005B66AA"/>
    <w:rsid w:val="005C0273"/>
    <w:rsid w:val="005C1743"/>
    <w:rsid w:val="005C3CE3"/>
    <w:rsid w:val="005C43FF"/>
    <w:rsid w:val="005D2224"/>
    <w:rsid w:val="005E37BA"/>
    <w:rsid w:val="00610B9A"/>
    <w:rsid w:val="00616B6B"/>
    <w:rsid w:val="00625B48"/>
    <w:rsid w:val="0063270E"/>
    <w:rsid w:val="00633818"/>
    <w:rsid w:val="0064064A"/>
    <w:rsid w:val="00650238"/>
    <w:rsid w:val="00654FA2"/>
    <w:rsid w:val="006654BE"/>
    <w:rsid w:val="00691E91"/>
    <w:rsid w:val="00696461"/>
    <w:rsid w:val="00696849"/>
    <w:rsid w:val="006A5103"/>
    <w:rsid w:val="006A6004"/>
    <w:rsid w:val="006B7C83"/>
    <w:rsid w:val="006D72BA"/>
    <w:rsid w:val="006F3377"/>
    <w:rsid w:val="0070467C"/>
    <w:rsid w:val="0071417E"/>
    <w:rsid w:val="00730C59"/>
    <w:rsid w:val="00756C3D"/>
    <w:rsid w:val="0076126D"/>
    <w:rsid w:val="00761B02"/>
    <w:rsid w:val="00765C8D"/>
    <w:rsid w:val="00776E3C"/>
    <w:rsid w:val="00783724"/>
    <w:rsid w:val="007979F6"/>
    <w:rsid w:val="007A3FA2"/>
    <w:rsid w:val="007A4903"/>
    <w:rsid w:val="007D219F"/>
    <w:rsid w:val="007D392D"/>
    <w:rsid w:val="007D485D"/>
    <w:rsid w:val="007D530E"/>
    <w:rsid w:val="007E0699"/>
    <w:rsid w:val="007E1469"/>
    <w:rsid w:val="007E2D33"/>
    <w:rsid w:val="00803978"/>
    <w:rsid w:val="00815D44"/>
    <w:rsid w:val="00837F5A"/>
    <w:rsid w:val="00843CE3"/>
    <w:rsid w:val="008454AA"/>
    <w:rsid w:val="008527A8"/>
    <w:rsid w:val="00855AEB"/>
    <w:rsid w:val="00856C4B"/>
    <w:rsid w:val="00860032"/>
    <w:rsid w:val="00863E3F"/>
    <w:rsid w:val="0089441D"/>
    <w:rsid w:val="00895C90"/>
    <w:rsid w:val="008A7F95"/>
    <w:rsid w:val="008B04A7"/>
    <w:rsid w:val="008C0509"/>
    <w:rsid w:val="008C1134"/>
    <w:rsid w:val="008C7619"/>
    <w:rsid w:val="008D2F40"/>
    <w:rsid w:val="008D5CE0"/>
    <w:rsid w:val="008E163B"/>
    <w:rsid w:val="008E29CB"/>
    <w:rsid w:val="008F6335"/>
    <w:rsid w:val="009030BA"/>
    <w:rsid w:val="00924DF1"/>
    <w:rsid w:val="009300E3"/>
    <w:rsid w:val="00955BBB"/>
    <w:rsid w:val="00961A2E"/>
    <w:rsid w:val="0096224E"/>
    <w:rsid w:val="00965053"/>
    <w:rsid w:val="009675B1"/>
    <w:rsid w:val="00973943"/>
    <w:rsid w:val="00976C0B"/>
    <w:rsid w:val="00990728"/>
    <w:rsid w:val="00990B20"/>
    <w:rsid w:val="009978BE"/>
    <w:rsid w:val="009A5692"/>
    <w:rsid w:val="009A7C90"/>
    <w:rsid w:val="009B07BD"/>
    <w:rsid w:val="009B0A71"/>
    <w:rsid w:val="009B4869"/>
    <w:rsid w:val="009B71E4"/>
    <w:rsid w:val="009C0041"/>
    <w:rsid w:val="009C6488"/>
    <w:rsid w:val="009C79B2"/>
    <w:rsid w:val="009D647C"/>
    <w:rsid w:val="009F03D1"/>
    <w:rsid w:val="00A12BB1"/>
    <w:rsid w:val="00A20CAB"/>
    <w:rsid w:val="00A52CB5"/>
    <w:rsid w:val="00A55ABF"/>
    <w:rsid w:val="00A67018"/>
    <w:rsid w:val="00A74771"/>
    <w:rsid w:val="00A75605"/>
    <w:rsid w:val="00A84E09"/>
    <w:rsid w:val="00A903E1"/>
    <w:rsid w:val="00AC1375"/>
    <w:rsid w:val="00AC4B65"/>
    <w:rsid w:val="00AD5098"/>
    <w:rsid w:val="00AD6F72"/>
    <w:rsid w:val="00AE73F8"/>
    <w:rsid w:val="00B02024"/>
    <w:rsid w:val="00B121EC"/>
    <w:rsid w:val="00B42E25"/>
    <w:rsid w:val="00B53C64"/>
    <w:rsid w:val="00B54295"/>
    <w:rsid w:val="00B82AEE"/>
    <w:rsid w:val="00B8756B"/>
    <w:rsid w:val="00B93ED8"/>
    <w:rsid w:val="00BA041C"/>
    <w:rsid w:val="00BA50FE"/>
    <w:rsid w:val="00BB00BB"/>
    <w:rsid w:val="00BC55E2"/>
    <w:rsid w:val="00BE0293"/>
    <w:rsid w:val="00BE0A4D"/>
    <w:rsid w:val="00BE4474"/>
    <w:rsid w:val="00BF154D"/>
    <w:rsid w:val="00BF59C5"/>
    <w:rsid w:val="00C038DB"/>
    <w:rsid w:val="00C05477"/>
    <w:rsid w:val="00C061A2"/>
    <w:rsid w:val="00C06FC8"/>
    <w:rsid w:val="00C11CCF"/>
    <w:rsid w:val="00C22C7C"/>
    <w:rsid w:val="00C356B0"/>
    <w:rsid w:val="00C36D90"/>
    <w:rsid w:val="00C376A3"/>
    <w:rsid w:val="00C41C73"/>
    <w:rsid w:val="00C42CA5"/>
    <w:rsid w:val="00C51B7B"/>
    <w:rsid w:val="00C53B92"/>
    <w:rsid w:val="00C56C36"/>
    <w:rsid w:val="00C67802"/>
    <w:rsid w:val="00C71CC3"/>
    <w:rsid w:val="00C747A4"/>
    <w:rsid w:val="00C82DB9"/>
    <w:rsid w:val="00C855D1"/>
    <w:rsid w:val="00C93C50"/>
    <w:rsid w:val="00C94EC0"/>
    <w:rsid w:val="00CA339C"/>
    <w:rsid w:val="00CB01EB"/>
    <w:rsid w:val="00CB7BEB"/>
    <w:rsid w:val="00CC0CBB"/>
    <w:rsid w:val="00CE4C1C"/>
    <w:rsid w:val="00CE5212"/>
    <w:rsid w:val="00D11901"/>
    <w:rsid w:val="00D11BD1"/>
    <w:rsid w:val="00D1271B"/>
    <w:rsid w:val="00D13228"/>
    <w:rsid w:val="00D15CDC"/>
    <w:rsid w:val="00D3018B"/>
    <w:rsid w:val="00D3126E"/>
    <w:rsid w:val="00D5592F"/>
    <w:rsid w:val="00D61C72"/>
    <w:rsid w:val="00D70688"/>
    <w:rsid w:val="00D71070"/>
    <w:rsid w:val="00D84DAF"/>
    <w:rsid w:val="00D93E0F"/>
    <w:rsid w:val="00D948D9"/>
    <w:rsid w:val="00DA002C"/>
    <w:rsid w:val="00DA3091"/>
    <w:rsid w:val="00DB2D4B"/>
    <w:rsid w:val="00DC3752"/>
    <w:rsid w:val="00DD0306"/>
    <w:rsid w:val="00DD784D"/>
    <w:rsid w:val="00DE23A6"/>
    <w:rsid w:val="00DE3F92"/>
    <w:rsid w:val="00DF0CAF"/>
    <w:rsid w:val="00E0624C"/>
    <w:rsid w:val="00E17021"/>
    <w:rsid w:val="00E17DD4"/>
    <w:rsid w:val="00E21E8E"/>
    <w:rsid w:val="00E27766"/>
    <w:rsid w:val="00E32206"/>
    <w:rsid w:val="00E4187D"/>
    <w:rsid w:val="00E44123"/>
    <w:rsid w:val="00E706C4"/>
    <w:rsid w:val="00E72D9A"/>
    <w:rsid w:val="00E9249C"/>
    <w:rsid w:val="00EA0038"/>
    <w:rsid w:val="00EA2A3F"/>
    <w:rsid w:val="00EA76B7"/>
    <w:rsid w:val="00EB376E"/>
    <w:rsid w:val="00EB4B7A"/>
    <w:rsid w:val="00EB53B8"/>
    <w:rsid w:val="00EB6569"/>
    <w:rsid w:val="00EC30D3"/>
    <w:rsid w:val="00EC71CC"/>
    <w:rsid w:val="00ED7501"/>
    <w:rsid w:val="00EE4AEC"/>
    <w:rsid w:val="00EE7F55"/>
    <w:rsid w:val="00EF0555"/>
    <w:rsid w:val="00EF4730"/>
    <w:rsid w:val="00EF64E7"/>
    <w:rsid w:val="00EF72DB"/>
    <w:rsid w:val="00F148AC"/>
    <w:rsid w:val="00F374C6"/>
    <w:rsid w:val="00F410C7"/>
    <w:rsid w:val="00F439E6"/>
    <w:rsid w:val="00F63509"/>
    <w:rsid w:val="00F75206"/>
    <w:rsid w:val="00F83107"/>
    <w:rsid w:val="00F87226"/>
    <w:rsid w:val="00F9168E"/>
    <w:rsid w:val="00F95B14"/>
    <w:rsid w:val="00FA4D0F"/>
    <w:rsid w:val="00FB041C"/>
    <w:rsid w:val="00FB51D9"/>
    <w:rsid w:val="00FC3A0A"/>
    <w:rsid w:val="00FC42E8"/>
    <w:rsid w:val="00FC64CB"/>
    <w:rsid w:val="00FD0108"/>
    <w:rsid w:val="00FD4359"/>
    <w:rsid w:val="00FD6112"/>
    <w:rsid w:val="00FE4696"/>
    <w:rsid w:val="00FE62E5"/>
    <w:rsid w:val="00FF4D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EDB5B"/>
  <w15:chartTrackingRefBased/>
  <w15:docId w15:val="{025923EB-9302-466C-90E5-26D069A42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1CC"/>
  </w:style>
  <w:style w:type="paragraph" w:styleId="Heading1">
    <w:name w:val="heading 1"/>
    <w:basedOn w:val="Normal"/>
    <w:next w:val="Normal"/>
    <w:link w:val="Heading1Char"/>
    <w:uiPriority w:val="9"/>
    <w:qFormat/>
    <w:rsid w:val="00EC71CC"/>
    <w:pPr>
      <w:pBdr>
        <w:top w:val="single" w:sz="24" w:space="0" w:color="70AD47" w:themeColor="accent1"/>
        <w:left w:val="single" w:sz="24" w:space="0" w:color="70AD47" w:themeColor="accent1"/>
        <w:bottom w:val="single" w:sz="24" w:space="0" w:color="70AD47" w:themeColor="accent1"/>
        <w:right w:val="single" w:sz="24" w:space="0" w:color="70AD47" w:themeColor="accent1"/>
      </w:pBdr>
      <w:shd w:val="clear" w:color="auto" w:fill="70AD47"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EC71CC"/>
    <w:pPr>
      <w:pBdr>
        <w:top w:val="single" w:sz="24" w:space="0" w:color="E2EFD9" w:themeColor="accent1" w:themeTint="33"/>
        <w:left w:val="single" w:sz="24" w:space="0" w:color="E2EFD9" w:themeColor="accent1" w:themeTint="33"/>
        <w:bottom w:val="single" w:sz="24" w:space="0" w:color="E2EFD9" w:themeColor="accent1" w:themeTint="33"/>
        <w:right w:val="single" w:sz="24" w:space="0" w:color="E2EFD9" w:themeColor="accent1" w:themeTint="33"/>
      </w:pBdr>
      <w:shd w:val="clear" w:color="auto" w:fill="E2EFD9"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EC71CC"/>
    <w:pPr>
      <w:pBdr>
        <w:top w:val="single" w:sz="6" w:space="2" w:color="70AD47" w:themeColor="accent1"/>
      </w:pBdr>
      <w:spacing w:before="300" w:after="0"/>
      <w:outlineLvl w:val="2"/>
    </w:pPr>
    <w:rPr>
      <w:caps/>
      <w:color w:val="375623" w:themeColor="accent1" w:themeShade="7F"/>
      <w:spacing w:val="15"/>
    </w:rPr>
  </w:style>
  <w:style w:type="paragraph" w:styleId="Heading4">
    <w:name w:val="heading 4"/>
    <w:basedOn w:val="Normal"/>
    <w:next w:val="Normal"/>
    <w:link w:val="Heading4Char"/>
    <w:uiPriority w:val="9"/>
    <w:semiHidden/>
    <w:unhideWhenUsed/>
    <w:qFormat/>
    <w:rsid w:val="00EC71CC"/>
    <w:pPr>
      <w:pBdr>
        <w:top w:val="dotted" w:sz="6" w:space="2" w:color="70AD47" w:themeColor="accent1"/>
      </w:pBdr>
      <w:spacing w:before="200" w:after="0"/>
      <w:outlineLvl w:val="3"/>
    </w:pPr>
    <w:rPr>
      <w:caps/>
      <w:color w:val="538135" w:themeColor="accent1" w:themeShade="BF"/>
      <w:spacing w:val="10"/>
    </w:rPr>
  </w:style>
  <w:style w:type="paragraph" w:styleId="Heading5">
    <w:name w:val="heading 5"/>
    <w:basedOn w:val="Normal"/>
    <w:next w:val="Normal"/>
    <w:link w:val="Heading5Char"/>
    <w:uiPriority w:val="9"/>
    <w:semiHidden/>
    <w:unhideWhenUsed/>
    <w:qFormat/>
    <w:rsid w:val="00EC71CC"/>
    <w:pPr>
      <w:pBdr>
        <w:bottom w:val="single" w:sz="6" w:space="1" w:color="70AD47" w:themeColor="accent1"/>
      </w:pBdr>
      <w:spacing w:before="200" w:after="0"/>
      <w:outlineLvl w:val="4"/>
    </w:pPr>
    <w:rPr>
      <w:caps/>
      <w:color w:val="538135" w:themeColor="accent1" w:themeShade="BF"/>
      <w:spacing w:val="10"/>
    </w:rPr>
  </w:style>
  <w:style w:type="paragraph" w:styleId="Heading6">
    <w:name w:val="heading 6"/>
    <w:basedOn w:val="Normal"/>
    <w:next w:val="Normal"/>
    <w:link w:val="Heading6Char"/>
    <w:uiPriority w:val="9"/>
    <w:semiHidden/>
    <w:unhideWhenUsed/>
    <w:qFormat/>
    <w:rsid w:val="00EC71CC"/>
    <w:pPr>
      <w:pBdr>
        <w:bottom w:val="dotted" w:sz="6" w:space="1" w:color="70AD47" w:themeColor="accent1"/>
      </w:pBdr>
      <w:spacing w:before="200" w:after="0"/>
      <w:outlineLvl w:val="5"/>
    </w:pPr>
    <w:rPr>
      <w:caps/>
      <w:color w:val="538135" w:themeColor="accent1" w:themeShade="BF"/>
      <w:spacing w:val="10"/>
    </w:rPr>
  </w:style>
  <w:style w:type="paragraph" w:styleId="Heading7">
    <w:name w:val="heading 7"/>
    <w:basedOn w:val="Normal"/>
    <w:next w:val="Normal"/>
    <w:link w:val="Heading7Char"/>
    <w:uiPriority w:val="9"/>
    <w:semiHidden/>
    <w:unhideWhenUsed/>
    <w:qFormat/>
    <w:rsid w:val="00EC71CC"/>
    <w:pPr>
      <w:spacing w:before="200" w:after="0"/>
      <w:outlineLvl w:val="6"/>
    </w:pPr>
    <w:rPr>
      <w:caps/>
      <w:color w:val="538135" w:themeColor="accent1" w:themeShade="BF"/>
      <w:spacing w:val="10"/>
    </w:rPr>
  </w:style>
  <w:style w:type="paragraph" w:styleId="Heading8">
    <w:name w:val="heading 8"/>
    <w:basedOn w:val="Normal"/>
    <w:next w:val="Normal"/>
    <w:link w:val="Heading8Char"/>
    <w:uiPriority w:val="9"/>
    <w:semiHidden/>
    <w:unhideWhenUsed/>
    <w:qFormat/>
    <w:rsid w:val="00EC71C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C71C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1CC"/>
    <w:rPr>
      <w:caps/>
      <w:color w:val="FFFFFF" w:themeColor="background1"/>
      <w:spacing w:val="15"/>
      <w:sz w:val="22"/>
      <w:szCs w:val="22"/>
      <w:shd w:val="clear" w:color="auto" w:fill="70AD47" w:themeFill="accent1"/>
    </w:rPr>
  </w:style>
  <w:style w:type="character" w:customStyle="1" w:styleId="Heading2Char">
    <w:name w:val="Heading 2 Char"/>
    <w:basedOn w:val="DefaultParagraphFont"/>
    <w:link w:val="Heading2"/>
    <w:uiPriority w:val="9"/>
    <w:rsid w:val="00EC71CC"/>
    <w:rPr>
      <w:caps/>
      <w:spacing w:val="15"/>
      <w:shd w:val="clear" w:color="auto" w:fill="E2EFD9" w:themeFill="accent1" w:themeFillTint="33"/>
    </w:rPr>
  </w:style>
  <w:style w:type="paragraph" w:styleId="NoSpacing">
    <w:name w:val="No Spacing"/>
    <w:link w:val="NoSpacingChar"/>
    <w:uiPriority w:val="1"/>
    <w:qFormat/>
    <w:rsid w:val="00EC71CC"/>
    <w:pPr>
      <w:spacing w:after="0" w:line="240" w:lineRule="auto"/>
    </w:pPr>
  </w:style>
  <w:style w:type="character" w:customStyle="1" w:styleId="NoSpacingChar">
    <w:name w:val="No Spacing Char"/>
    <w:basedOn w:val="DefaultParagraphFont"/>
    <w:link w:val="NoSpacing"/>
    <w:uiPriority w:val="1"/>
    <w:rsid w:val="004C0848"/>
  </w:style>
  <w:style w:type="paragraph" w:customStyle="1" w:styleId="Default">
    <w:name w:val="Default"/>
    <w:rsid w:val="004C0848"/>
    <w:pPr>
      <w:autoSpaceDE w:val="0"/>
      <w:autoSpaceDN w:val="0"/>
      <w:adjustRightInd w:val="0"/>
      <w:spacing w:after="0" w:line="240" w:lineRule="auto"/>
    </w:pPr>
    <w:rPr>
      <w:rFonts w:ascii="Arial" w:hAnsi="Arial" w:cs="Arial"/>
      <w:color w:val="000000"/>
      <w:sz w:val="24"/>
      <w:szCs w:val="24"/>
      <w:lang w:val="en-US" w:bidi="en-US"/>
    </w:rPr>
  </w:style>
  <w:style w:type="paragraph" w:styleId="ListParagraph">
    <w:name w:val="List Paragraph"/>
    <w:basedOn w:val="Normal"/>
    <w:uiPriority w:val="34"/>
    <w:qFormat/>
    <w:rsid w:val="004C0848"/>
    <w:pPr>
      <w:ind w:left="720"/>
      <w:contextualSpacing/>
    </w:pPr>
  </w:style>
  <w:style w:type="paragraph" w:styleId="PlainText">
    <w:name w:val="Plain Text"/>
    <w:basedOn w:val="Normal"/>
    <w:link w:val="PlainTextChar"/>
    <w:uiPriority w:val="99"/>
    <w:unhideWhenUsed/>
    <w:rsid w:val="004C0848"/>
    <w:pPr>
      <w:spacing w:before="0" w:after="0" w:line="240" w:lineRule="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4C0848"/>
    <w:rPr>
      <w:rFonts w:ascii="Consolas" w:hAnsi="Consolas" w:cs="Consolas"/>
      <w:sz w:val="21"/>
      <w:szCs w:val="21"/>
    </w:rPr>
  </w:style>
  <w:style w:type="character" w:customStyle="1" w:styleId="normaltextrun">
    <w:name w:val="normaltextrun"/>
    <w:basedOn w:val="DefaultParagraphFont"/>
    <w:rsid w:val="004C0848"/>
  </w:style>
  <w:style w:type="character" w:customStyle="1" w:styleId="eop">
    <w:name w:val="eop"/>
    <w:basedOn w:val="DefaultParagraphFont"/>
    <w:rsid w:val="004C0848"/>
  </w:style>
  <w:style w:type="paragraph" w:customStyle="1" w:styleId="paragraph">
    <w:name w:val="paragraph"/>
    <w:basedOn w:val="Normal"/>
    <w:rsid w:val="004C0848"/>
    <w:pPr>
      <w:spacing w:beforeAutospacing="1" w:after="100" w:afterAutospacing="1" w:line="240" w:lineRule="auto"/>
    </w:pPr>
    <w:rPr>
      <w:rFonts w:ascii="Calibri" w:eastAsiaTheme="minorHAnsi" w:hAnsi="Calibri" w:cs="Calibri"/>
      <w:sz w:val="22"/>
      <w:szCs w:val="22"/>
      <w:lang w:eastAsia="en-GB"/>
    </w:rPr>
  </w:style>
  <w:style w:type="paragraph" w:styleId="BalloonText">
    <w:name w:val="Balloon Text"/>
    <w:basedOn w:val="Normal"/>
    <w:link w:val="BalloonTextChar"/>
    <w:uiPriority w:val="99"/>
    <w:semiHidden/>
    <w:unhideWhenUsed/>
    <w:rsid w:val="004C084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848"/>
    <w:rPr>
      <w:rFonts w:ascii="Segoe UI" w:eastAsiaTheme="minorEastAsia" w:hAnsi="Segoe UI" w:cs="Segoe UI"/>
      <w:sz w:val="18"/>
      <w:szCs w:val="18"/>
      <w:lang w:val="en-US" w:bidi="en-US"/>
    </w:rPr>
  </w:style>
  <w:style w:type="table" w:customStyle="1" w:styleId="LightList-Accent11">
    <w:name w:val="Light List - Accent 11"/>
    <w:basedOn w:val="TableNormal"/>
    <w:next w:val="LightList-Accent1"/>
    <w:uiPriority w:val="61"/>
    <w:rsid w:val="00C41C73"/>
    <w:pPr>
      <w:spacing w:after="0" w:line="240" w:lineRule="auto"/>
    </w:pPr>
    <w:rPr>
      <w:rFonts w:eastAsia="Times New Roman"/>
    </w:rPr>
    <w:tblPr>
      <w:tblStyleRowBandSize w:val="1"/>
      <w:tblStyleColBandSize w:val="1"/>
      <w:tblBorders>
        <w:top w:val="single" w:sz="8" w:space="0" w:color="72A376"/>
        <w:left w:val="single" w:sz="8" w:space="0" w:color="72A376"/>
        <w:bottom w:val="single" w:sz="8" w:space="0" w:color="72A376"/>
        <w:right w:val="single" w:sz="8" w:space="0" w:color="72A376"/>
      </w:tblBorders>
    </w:tblPr>
    <w:tblStylePr w:type="firstRow">
      <w:pPr>
        <w:spacing w:before="0" w:after="0" w:line="240" w:lineRule="auto"/>
      </w:pPr>
      <w:rPr>
        <w:b/>
        <w:bCs/>
        <w:color w:val="FFFFFF"/>
      </w:rPr>
      <w:tblPr/>
      <w:tcPr>
        <w:shd w:val="clear" w:color="auto" w:fill="72A376"/>
      </w:tcPr>
    </w:tblStylePr>
    <w:tblStylePr w:type="lastRow">
      <w:pPr>
        <w:spacing w:before="0" w:after="0" w:line="240" w:lineRule="auto"/>
      </w:pPr>
      <w:rPr>
        <w:b/>
        <w:bCs/>
      </w:rPr>
      <w:tblPr/>
      <w:tcPr>
        <w:tcBorders>
          <w:top w:val="double" w:sz="6" w:space="0" w:color="72A376"/>
          <w:left w:val="single" w:sz="8" w:space="0" w:color="72A376"/>
          <w:bottom w:val="single" w:sz="8" w:space="0" w:color="72A376"/>
          <w:right w:val="single" w:sz="8" w:space="0" w:color="72A376"/>
        </w:tcBorders>
      </w:tcPr>
    </w:tblStylePr>
    <w:tblStylePr w:type="firstCol">
      <w:rPr>
        <w:b/>
        <w:bCs/>
      </w:rPr>
    </w:tblStylePr>
    <w:tblStylePr w:type="lastCol">
      <w:rPr>
        <w:b/>
        <w:bCs/>
      </w:rPr>
    </w:tblStylePr>
    <w:tblStylePr w:type="band1Vert">
      <w:tblPr/>
      <w:tcPr>
        <w:tcBorders>
          <w:top w:val="single" w:sz="8" w:space="0" w:color="72A376"/>
          <w:left w:val="single" w:sz="8" w:space="0" w:color="72A376"/>
          <w:bottom w:val="single" w:sz="8" w:space="0" w:color="72A376"/>
          <w:right w:val="single" w:sz="8" w:space="0" w:color="72A376"/>
        </w:tcBorders>
      </w:tcPr>
    </w:tblStylePr>
    <w:tblStylePr w:type="band1Horz">
      <w:tblPr/>
      <w:tcPr>
        <w:tcBorders>
          <w:top w:val="single" w:sz="8" w:space="0" w:color="72A376"/>
          <w:left w:val="single" w:sz="8" w:space="0" w:color="72A376"/>
          <w:bottom w:val="single" w:sz="8" w:space="0" w:color="72A376"/>
          <w:right w:val="single" w:sz="8" w:space="0" w:color="72A376"/>
        </w:tcBorders>
      </w:tcPr>
    </w:tblStylePr>
  </w:style>
  <w:style w:type="table" w:styleId="LightList-Accent1">
    <w:name w:val="Light List Accent 1"/>
    <w:basedOn w:val="TableNormal"/>
    <w:uiPriority w:val="61"/>
    <w:semiHidden/>
    <w:unhideWhenUsed/>
    <w:rsid w:val="00C41C73"/>
    <w:pPr>
      <w:spacing w:after="0" w:line="240" w:lineRule="auto"/>
    </w:pPr>
    <w:tblPr>
      <w:tblStyleRowBandSize w:val="1"/>
      <w:tblStyleColBandSize w:val="1"/>
      <w:tblBorders>
        <w:top w:val="single" w:sz="8" w:space="0" w:color="70AD47" w:themeColor="accent1"/>
        <w:left w:val="single" w:sz="8" w:space="0" w:color="70AD47" w:themeColor="accent1"/>
        <w:bottom w:val="single" w:sz="8" w:space="0" w:color="70AD47" w:themeColor="accent1"/>
        <w:right w:val="single" w:sz="8" w:space="0" w:color="70AD47" w:themeColor="accent1"/>
      </w:tblBorders>
    </w:tblPr>
    <w:tblStylePr w:type="firstRow">
      <w:pPr>
        <w:spacing w:before="0" w:after="0" w:line="240" w:lineRule="auto"/>
      </w:pPr>
      <w:rPr>
        <w:b/>
        <w:bCs/>
        <w:color w:val="FFFFFF" w:themeColor="background1"/>
      </w:rPr>
      <w:tblPr/>
      <w:tcPr>
        <w:shd w:val="clear" w:color="auto" w:fill="70AD47" w:themeFill="accent1"/>
      </w:tcPr>
    </w:tblStylePr>
    <w:tblStylePr w:type="lastRow">
      <w:pPr>
        <w:spacing w:before="0" w:after="0" w:line="240" w:lineRule="auto"/>
      </w:pPr>
      <w:rPr>
        <w:b/>
        <w:bCs/>
      </w:rPr>
      <w:tblPr/>
      <w:tcPr>
        <w:tcBorders>
          <w:top w:val="double" w:sz="6" w:space="0" w:color="70AD47" w:themeColor="accent1"/>
          <w:left w:val="single" w:sz="8" w:space="0" w:color="70AD47" w:themeColor="accent1"/>
          <w:bottom w:val="single" w:sz="8" w:space="0" w:color="70AD47" w:themeColor="accent1"/>
          <w:right w:val="single" w:sz="8" w:space="0" w:color="70AD47" w:themeColor="accent1"/>
        </w:tcBorders>
      </w:tcPr>
    </w:tblStylePr>
    <w:tblStylePr w:type="firstCol">
      <w:rPr>
        <w:b/>
        <w:bCs/>
      </w:rPr>
    </w:tblStylePr>
    <w:tblStylePr w:type="lastCol">
      <w:rPr>
        <w:b/>
        <w:bCs/>
      </w:rPr>
    </w:tblStylePr>
    <w:tblStylePr w:type="band1Vert">
      <w:tblPr/>
      <w:tcPr>
        <w:tcBorders>
          <w:top w:val="single" w:sz="8" w:space="0" w:color="70AD47" w:themeColor="accent1"/>
          <w:left w:val="single" w:sz="8" w:space="0" w:color="70AD47" w:themeColor="accent1"/>
          <w:bottom w:val="single" w:sz="8" w:space="0" w:color="70AD47" w:themeColor="accent1"/>
          <w:right w:val="single" w:sz="8" w:space="0" w:color="70AD47" w:themeColor="accent1"/>
        </w:tcBorders>
      </w:tcPr>
    </w:tblStylePr>
    <w:tblStylePr w:type="band1Horz">
      <w:tblPr/>
      <w:tcPr>
        <w:tcBorders>
          <w:top w:val="single" w:sz="8" w:space="0" w:color="70AD47" w:themeColor="accent1"/>
          <w:left w:val="single" w:sz="8" w:space="0" w:color="70AD47" w:themeColor="accent1"/>
          <w:bottom w:val="single" w:sz="8" w:space="0" w:color="70AD47" w:themeColor="accent1"/>
          <w:right w:val="single" w:sz="8" w:space="0" w:color="70AD47" w:themeColor="accent1"/>
        </w:tcBorders>
      </w:tcPr>
    </w:tblStylePr>
  </w:style>
  <w:style w:type="table" w:customStyle="1" w:styleId="LightList-Accent12">
    <w:name w:val="Light List - Accent 12"/>
    <w:basedOn w:val="TableNormal"/>
    <w:next w:val="LightList-Accent1"/>
    <w:uiPriority w:val="61"/>
    <w:rsid w:val="00654FA2"/>
    <w:pPr>
      <w:spacing w:after="0" w:line="240" w:lineRule="auto"/>
    </w:pPr>
    <w:rPr>
      <w:rFonts w:eastAsia="Times New Roman"/>
    </w:rPr>
    <w:tblPr>
      <w:tblStyleRowBandSize w:val="1"/>
      <w:tblStyleColBandSize w:val="1"/>
      <w:tblBorders>
        <w:top w:val="single" w:sz="8" w:space="0" w:color="72A376"/>
        <w:left w:val="single" w:sz="8" w:space="0" w:color="72A376"/>
        <w:bottom w:val="single" w:sz="8" w:space="0" w:color="72A376"/>
        <w:right w:val="single" w:sz="8" w:space="0" w:color="72A376"/>
      </w:tblBorders>
    </w:tblPr>
    <w:tblStylePr w:type="firstRow">
      <w:pPr>
        <w:spacing w:before="0" w:after="0" w:line="240" w:lineRule="auto"/>
      </w:pPr>
      <w:rPr>
        <w:b/>
        <w:bCs/>
        <w:color w:val="FFFFFF"/>
      </w:rPr>
      <w:tblPr/>
      <w:tcPr>
        <w:shd w:val="clear" w:color="auto" w:fill="72A376"/>
      </w:tcPr>
    </w:tblStylePr>
    <w:tblStylePr w:type="lastRow">
      <w:pPr>
        <w:spacing w:before="0" w:after="0" w:line="240" w:lineRule="auto"/>
      </w:pPr>
      <w:rPr>
        <w:b/>
        <w:bCs/>
      </w:rPr>
      <w:tblPr/>
      <w:tcPr>
        <w:tcBorders>
          <w:top w:val="double" w:sz="6" w:space="0" w:color="72A376"/>
          <w:left w:val="single" w:sz="8" w:space="0" w:color="72A376"/>
          <w:bottom w:val="single" w:sz="8" w:space="0" w:color="72A376"/>
          <w:right w:val="single" w:sz="8" w:space="0" w:color="72A376"/>
        </w:tcBorders>
      </w:tcPr>
    </w:tblStylePr>
    <w:tblStylePr w:type="firstCol">
      <w:rPr>
        <w:b/>
        <w:bCs/>
      </w:rPr>
    </w:tblStylePr>
    <w:tblStylePr w:type="lastCol">
      <w:rPr>
        <w:b/>
        <w:bCs/>
      </w:rPr>
    </w:tblStylePr>
    <w:tblStylePr w:type="band1Vert">
      <w:tblPr/>
      <w:tcPr>
        <w:tcBorders>
          <w:top w:val="single" w:sz="8" w:space="0" w:color="72A376"/>
          <w:left w:val="single" w:sz="8" w:space="0" w:color="72A376"/>
          <w:bottom w:val="single" w:sz="8" w:space="0" w:color="72A376"/>
          <w:right w:val="single" w:sz="8" w:space="0" w:color="72A376"/>
        </w:tcBorders>
      </w:tcPr>
    </w:tblStylePr>
    <w:tblStylePr w:type="band1Horz">
      <w:tblPr/>
      <w:tcPr>
        <w:tcBorders>
          <w:top w:val="single" w:sz="8" w:space="0" w:color="72A376"/>
          <w:left w:val="single" w:sz="8" w:space="0" w:color="72A376"/>
          <w:bottom w:val="single" w:sz="8" w:space="0" w:color="72A376"/>
          <w:right w:val="single" w:sz="8" w:space="0" w:color="72A376"/>
        </w:tcBorders>
      </w:tcPr>
    </w:tblStylePr>
  </w:style>
  <w:style w:type="character" w:customStyle="1" w:styleId="Heading3Char">
    <w:name w:val="Heading 3 Char"/>
    <w:basedOn w:val="DefaultParagraphFont"/>
    <w:link w:val="Heading3"/>
    <w:uiPriority w:val="9"/>
    <w:rsid w:val="00EC71CC"/>
    <w:rPr>
      <w:caps/>
      <w:color w:val="375623" w:themeColor="accent1" w:themeShade="7F"/>
      <w:spacing w:val="15"/>
    </w:rPr>
  </w:style>
  <w:style w:type="character" w:customStyle="1" w:styleId="Heading4Char">
    <w:name w:val="Heading 4 Char"/>
    <w:basedOn w:val="DefaultParagraphFont"/>
    <w:link w:val="Heading4"/>
    <w:uiPriority w:val="9"/>
    <w:semiHidden/>
    <w:rsid w:val="00EC71CC"/>
    <w:rPr>
      <w:caps/>
      <w:color w:val="538135" w:themeColor="accent1" w:themeShade="BF"/>
      <w:spacing w:val="10"/>
    </w:rPr>
  </w:style>
  <w:style w:type="character" w:customStyle="1" w:styleId="Heading5Char">
    <w:name w:val="Heading 5 Char"/>
    <w:basedOn w:val="DefaultParagraphFont"/>
    <w:link w:val="Heading5"/>
    <w:uiPriority w:val="9"/>
    <w:semiHidden/>
    <w:rsid w:val="00EC71CC"/>
    <w:rPr>
      <w:caps/>
      <w:color w:val="538135" w:themeColor="accent1" w:themeShade="BF"/>
      <w:spacing w:val="10"/>
    </w:rPr>
  </w:style>
  <w:style w:type="character" w:customStyle="1" w:styleId="Heading6Char">
    <w:name w:val="Heading 6 Char"/>
    <w:basedOn w:val="DefaultParagraphFont"/>
    <w:link w:val="Heading6"/>
    <w:uiPriority w:val="9"/>
    <w:semiHidden/>
    <w:rsid w:val="00EC71CC"/>
    <w:rPr>
      <w:caps/>
      <w:color w:val="538135" w:themeColor="accent1" w:themeShade="BF"/>
      <w:spacing w:val="10"/>
    </w:rPr>
  </w:style>
  <w:style w:type="character" w:customStyle="1" w:styleId="Heading7Char">
    <w:name w:val="Heading 7 Char"/>
    <w:basedOn w:val="DefaultParagraphFont"/>
    <w:link w:val="Heading7"/>
    <w:uiPriority w:val="9"/>
    <w:semiHidden/>
    <w:rsid w:val="00EC71CC"/>
    <w:rPr>
      <w:caps/>
      <w:color w:val="538135" w:themeColor="accent1" w:themeShade="BF"/>
      <w:spacing w:val="10"/>
    </w:rPr>
  </w:style>
  <w:style w:type="character" w:customStyle="1" w:styleId="Heading8Char">
    <w:name w:val="Heading 8 Char"/>
    <w:basedOn w:val="DefaultParagraphFont"/>
    <w:link w:val="Heading8"/>
    <w:uiPriority w:val="9"/>
    <w:semiHidden/>
    <w:rsid w:val="00EC71CC"/>
    <w:rPr>
      <w:caps/>
      <w:spacing w:val="10"/>
      <w:sz w:val="18"/>
      <w:szCs w:val="18"/>
    </w:rPr>
  </w:style>
  <w:style w:type="character" w:customStyle="1" w:styleId="Heading9Char">
    <w:name w:val="Heading 9 Char"/>
    <w:basedOn w:val="DefaultParagraphFont"/>
    <w:link w:val="Heading9"/>
    <w:uiPriority w:val="9"/>
    <w:semiHidden/>
    <w:rsid w:val="00EC71CC"/>
    <w:rPr>
      <w:i/>
      <w:iCs/>
      <w:caps/>
      <w:spacing w:val="10"/>
      <w:sz w:val="18"/>
      <w:szCs w:val="18"/>
    </w:rPr>
  </w:style>
  <w:style w:type="paragraph" w:styleId="Caption">
    <w:name w:val="caption"/>
    <w:basedOn w:val="Normal"/>
    <w:next w:val="Normal"/>
    <w:uiPriority w:val="35"/>
    <w:semiHidden/>
    <w:unhideWhenUsed/>
    <w:qFormat/>
    <w:rsid w:val="00EC71CC"/>
    <w:rPr>
      <w:b/>
      <w:bCs/>
      <w:color w:val="538135" w:themeColor="accent1" w:themeShade="BF"/>
      <w:sz w:val="16"/>
      <w:szCs w:val="16"/>
    </w:rPr>
  </w:style>
  <w:style w:type="paragraph" w:styleId="Title">
    <w:name w:val="Title"/>
    <w:basedOn w:val="Normal"/>
    <w:next w:val="Normal"/>
    <w:link w:val="TitleChar"/>
    <w:uiPriority w:val="10"/>
    <w:qFormat/>
    <w:rsid w:val="00EC71CC"/>
    <w:pPr>
      <w:spacing w:before="0" w:after="0"/>
    </w:pPr>
    <w:rPr>
      <w:rFonts w:asciiTheme="majorHAnsi" w:eastAsiaTheme="majorEastAsia" w:hAnsiTheme="majorHAnsi" w:cstheme="majorBidi"/>
      <w:caps/>
      <w:color w:val="70AD47" w:themeColor="accent1"/>
      <w:spacing w:val="10"/>
      <w:sz w:val="52"/>
      <w:szCs w:val="52"/>
    </w:rPr>
  </w:style>
  <w:style w:type="character" w:customStyle="1" w:styleId="TitleChar">
    <w:name w:val="Title Char"/>
    <w:basedOn w:val="DefaultParagraphFont"/>
    <w:link w:val="Title"/>
    <w:uiPriority w:val="10"/>
    <w:rsid w:val="00EC71CC"/>
    <w:rPr>
      <w:rFonts w:asciiTheme="majorHAnsi" w:eastAsiaTheme="majorEastAsia" w:hAnsiTheme="majorHAnsi" w:cstheme="majorBidi"/>
      <w:caps/>
      <w:color w:val="70AD47" w:themeColor="accent1"/>
      <w:spacing w:val="10"/>
      <w:sz w:val="52"/>
      <w:szCs w:val="52"/>
    </w:rPr>
  </w:style>
  <w:style w:type="paragraph" w:styleId="Subtitle">
    <w:name w:val="Subtitle"/>
    <w:basedOn w:val="Normal"/>
    <w:next w:val="Normal"/>
    <w:link w:val="SubtitleChar"/>
    <w:uiPriority w:val="11"/>
    <w:qFormat/>
    <w:rsid w:val="00EC71C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EC71CC"/>
    <w:rPr>
      <w:caps/>
      <w:color w:val="595959" w:themeColor="text1" w:themeTint="A6"/>
      <w:spacing w:val="10"/>
      <w:sz w:val="21"/>
      <w:szCs w:val="21"/>
    </w:rPr>
  </w:style>
  <w:style w:type="character" w:styleId="Strong">
    <w:name w:val="Strong"/>
    <w:uiPriority w:val="22"/>
    <w:qFormat/>
    <w:rsid w:val="00EC71CC"/>
    <w:rPr>
      <w:b/>
      <w:bCs/>
    </w:rPr>
  </w:style>
  <w:style w:type="character" w:styleId="Emphasis">
    <w:name w:val="Emphasis"/>
    <w:uiPriority w:val="20"/>
    <w:qFormat/>
    <w:rsid w:val="00EC71CC"/>
    <w:rPr>
      <w:caps/>
      <w:color w:val="375623" w:themeColor="accent1" w:themeShade="7F"/>
      <w:spacing w:val="5"/>
    </w:rPr>
  </w:style>
  <w:style w:type="paragraph" w:styleId="Quote">
    <w:name w:val="Quote"/>
    <w:basedOn w:val="Normal"/>
    <w:next w:val="Normal"/>
    <w:link w:val="QuoteChar"/>
    <w:uiPriority w:val="29"/>
    <w:qFormat/>
    <w:rsid w:val="00EC71CC"/>
    <w:rPr>
      <w:i/>
      <w:iCs/>
      <w:sz w:val="24"/>
      <w:szCs w:val="24"/>
    </w:rPr>
  </w:style>
  <w:style w:type="character" w:customStyle="1" w:styleId="QuoteChar">
    <w:name w:val="Quote Char"/>
    <w:basedOn w:val="DefaultParagraphFont"/>
    <w:link w:val="Quote"/>
    <w:uiPriority w:val="29"/>
    <w:rsid w:val="00EC71CC"/>
    <w:rPr>
      <w:i/>
      <w:iCs/>
      <w:sz w:val="24"/>
      <w:szCs w:val="24"/>
    </w:rPr>
  </w:style>
  <w:style w:type="paragraph" w:styleId="IntenseQuote">
    <w:name w:val="Intense Quote"/>
    <w:basedOn w:val="Normal"/>
    <w:next w:val="Normal"/>
    <w:link w:val="IntenseQuoteChar"/>
    <w:uiPriority w:val="30"/>
    <w:qFormat/>
    <w:rsid w:val="00EC71CC"/>
    <w:pPr>
      <w:spacing w:before="240" w:after="240" w:line="240" w:lineRule="auto"/>
      <w:ind w:left="1080" w:right="1080"/>
      <w:jc w:val="center"/>
    </w:pPr>
    <w:rPr>
      <w:color w:val="70AD47" w:themeColor="accent1"/>
      <w:sz w:val="24"/>
      <w:szCs w:val="24"/>
    </w:rPr>
  </w:style>
  <w:style w:type="character" w:customStyle="1" w:styleId="IntenseQuoteChar">
    <w:name w:val="Intense Quote Char"/>
    <w:basedOn w:val="DefaultParagraphFont"/>
    <w:link w:val="IntenseQuote"/>
    <w:uiPriority w:val="30"/>
    <w:rsid w:val="00EC71CC"/>
    <w:rPr>
      <w:color w:val="70AD47" w:themeColor="accent1"/>
      <w:sz w:val="24"/>
      <w:szCs w:val="24"/>
    </w:rPr>
  </w:style>
  <w:style w:type="character" w:styleId="SubtleEmphasis">
    <w:name w:val="Subtle Emphasis"/>
    <w:uiPriority w:val="19"/>
    <w:qFormat/>
    <w:rsid w:val="00EC71CC"/>
    <w:rPr>
      <w:i/>
      <w:iCs/>
      <w:color w:val="375623" w:themeColor="accent1" w:themeShade="7F"/>
    </w:rPr>
  </w:style>
  <w:style w:type="character" w:styleId="IntenseEmphasis">
    <w:name w:val="Intense Emphasis"/>
    <w:uiPriority w:val="21"/>
    <w:qFormat/>
    <w:rsid w:val="00EC71CC"/>
    <w:rPr>
      <w:b/>
      <w:bCs/>
      <w:caps/>
      <w:color w:val="375623" w:themeColor="accent1" w:themeShade="7F"/>
      <w:spacing w:val="10"/>
    </w:rPr>
  </w:style>
  <w:style w:type="character" w:styleId="SubtleReference">
    <w:name w:val="Subtle Reference"/>
    <w:uiPriority w:val="31"/>
    <w:qFormat/>
    <w:rsid w:val="00EC71CC"/>
    <w:rPr>
      <w:b/>
      <w:bCs/>
      <w:color w:val="70AD47" w:themeColor="accent1"/>
    </w:rPr>
  </w:style>
  <w:style w:type="character" w:styleId="IntenseReference">
    <w:name w:val="Intense Reference"/>
    <w:uiPriority w:val="32"/>
    <w:qFormat/>
    <w:rsid w:val="00EC71CC"/>
    <w:rPr>
      <w:b/>
      <w:bCs/>
      <w:i/>
      <w:iCs/>
      <w:caps/>
      <w:color w:val="70AD47" w:themeColor="accent1"/>
    </w:rPr>
  </w:style>
  <w:style w:type="character" w:styleId="BookTitle">
    <w:name w:val="Book Title"/>
    <w:uiPriority w:val="33"/>
    <w:qFormat/>
    <w:rsid w:val="00EC71CC"/>
    <w:rPr>
      <w:b/>
      <w:bCs/>
      <w:i/>
      <w:iCs/>
      <w:spacing w:val="0"/>
    </w:rPr>
  </w:style>
  <w:style w:type="paragraph" w:styleId="TOCHeading">
    <w:name w:val="TOC Heading"/>
    <w:basedOn w:val="Heading1"/>
    <w:next w:val="Normal"/>
    <w:uiPriority w:val="39"/>
    <w:semiHidden/>
    <w:unhideWhenUsed/>
    <w:qFormat/>
    <w:rsid w:val="00EC71CC"/>
    <w:pPr>
      <w:outlineLvl w:val="9"/>
    </w:pPr>
  </w:style>
  <w:style w:type="table" w:styleId="GridTable4-Accent1">
    <w:name w:val="Grid Table 4 Accent 1"/>
    <w:basedOn w:val="TableNormal"/>
    <w:uiPriority w:val="49"/>
    <w:rsid w:val="00C51B7B"/>
    <w:pPr>
      <w:spacing w:after="0" w:line="240" w:lineRule="auto"/>
    </w:pPr>
    <w:tblPr>
      <w:tblStyleRowBandSize w:val="1"/>
      <w:tblStyleColBandSize w:val="1"/>
      <w:tblBorders>
        <w:top w:val="single" w:sz="4" w:space="0" w:color="A8D08D" w:themeColor="accent1" w:themeTint="99"/>
        <w:left w:val="single" w:sz="4" w:space="0" w:color="A8D08D" w:themeColor="accent1" w:themeTint="99"/>
        <w:bottom w:val="single" w:sz="4" w:space="0" w:color="A8D08D" w:themeColor="accent1" w:themeTint="99"/>
        <w:right w:val="single" w:sz="4" w:space="0" w:color="A8D08D" w:themeColor="accent1" w:themeTint="99"/>
        <w:insideH w:val="single" w:sz="4" w:space="0" w:color="A8D08D" w:themeColor="accent1" w:themeTint="99"/>
        <w:insideV w:val="single" w:sz="4" w:space="0" w:color="A8D08D" w:themeColor="accent1" w:themeTint="99"/>
      </w:tblBorders>
    </w:tblPr>
    <w:tblStylePr w:type="firstRow">
      <w:rPr>
        <w:b/>
        <w:bCs/>
        <w:color w:val="FFFFFF" w:themeColor="background1"/>
      </w:rPr>
      <w:tblPr/>
      <w:tcPr>
        <w:tcBorders>
          <w:top w:val="single" w:sz="4" w:space="0" w:color="70AD47" w:themeColor="accent1"/>
          <w:left w:val="single" w:sz="4" w:space="0" w:color="70AD47" w:themeColor="accent1"/>
          <w:bottom w:val="single" w:sz="4" w:space="0" w:color="70AD47" w:themeColor="accent1"/>
          <w:right w:val="single" w:sz="4" w:space="0" w:color="70AD47" w:themeColor="accent1"/>
          <w:insideH w:val="nil"/>
          <w:insideV w:val="nil"/>
        </w:tcBorders>
        <w:shd w:val="clear" w:color="auto" w:fill="70AD47" w:themeFill="accent1"/>
      </w:tcPr>
    </w:tblStylePr>
    <w:tblStylePr w:type="lastRow">
      <w:rPr>
        <w:b/>
        <w:bCs/>
      </w:rPr>
      <w:tblPr/>
      <w:tcPr>
        <w:tcBorders>
          <w:top w:val="double" w:sz="4" w:space="0" w:color="70AD47" w:themeColor="accent1"/>
        </w:tcBorders>
      </w:tcPr>
    </w:tblStylePr>
    <w:tblStylePr w:type="firstCol">
      <w:rPr>
        <w:b/>
        <w:bCs/>
      </w:rPr>
    </w:tblStylePr>
    <w:tblStylePr w:type="lastCol">
      <w:rPr>
        <w:b/>
        <w:bCs/>
      </w:rPr>
    </w:tblStylePr>
    <w:tblStylePr w:type="band1Vert">
      <w:tblPr/>
      <w:tcPr>
        <w:shd w:val="clear" w:color="auto" w:fill="E2EFD9" w:themeFill="accent1" w:themeFillTint="33"/>
      </w:tcPr>
    </w:tblStylePr>
    <w:tblStylePr w:type="band1Horz">
      <w:tblPr/>
      <w:tcPr>
        <w:shd w:val="clear" w:color="auto" w:fill="E2EFD9" w:themeFill="accent1" w:themeFillTint="33"/>
      </w:tcPr>
    </w:tblStylePr>
  </w:style>
  <w:style w:type="paragraph" w:styleId="Header">
    <w:name w:val="header"/>
    <w:basedOn w:val="Normal"/>
    <w:link w:val="HeaderChar"/>
    <w:uiPriority w:val="99"/>
    <w:unhideWhenUsed/>
    <w:rsid w:val="004F6F3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F6F35"/>
  </w:style>
  <w:style w:type="paragraph" w:styleId="Footer">
    <w:name w:val="footer"/>
    <w:basedOn w:val="Normal"/>
    <w:link w:val="FooterChar"/>
    <w:uiPriority w:val="99"/>
    <w:unhideWhenUsed/>
    <w:rsid w:val="004F6F3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F6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5420996">
      <w:bodyDiv w:val="1"/>
      <w:marLeft w:val="0"/>
      <w:marRight w:val="0"/>
      <w:marTop w:val="0"/>
      <w:marBottom w:val="0"/>
      <w:divBdr>
        <w:top w:val="none" w:sz="0" w:space="0" w:color="auto"/>
        <w:left w:val="none" w:sz="0" w:space="0" w:color="auto"/>
        <w:bottom w:val="none" w:sz="0" w:space="0" w:color="auto"/>
        <w:right w:val="none" w:sz="0" w:space="0" w:color="auto"/>
      </w:divBdr>
      <w:divsChild>
        <w:div w:id="361395980">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70AD47"/>
      </a:accent1>
      <a:accent2>
        <a:srgbClr val="70AD47"/>
      </a:accent2>
      <a:accent3>
        <a:srgbClr val="70AD47"/>
      </a:accent3>
      <a:accent4>
        <a:srgbClr val="70AD47"/>
      </a:accent4>
      <a:accent5>
        <a:srgbClr val="70AD47"/>
      </a:accent5>
      <a:accent6>
        <a:srgbClr val="70AD47"/>
      </a:accent6>
      <a:hlink>
        <a:srgbClr val="70AD47"/>
      </a:hlink>
      <a:folHlink>
        <a:srgbClr val="70AD4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1A4510134D264F8D4BA52AC1742B40" ma:contentTypeVersion="21" ma:contentTypeDescription="Create a new document." ma:contentTypeScope="" ma:versionID="29b41cd537285b4c6b8ef4833f897be3">
  <xsd:schema xmlns:xsd="http://www.w3.org/2001/XMLSchema" xmlns:xs="http://www.w3.org/2001/XMLSchema" xmlns:p="http://schemas.microsoft.com/office/2006/metadata/properties" xmlns:ns1="http://schemas.microsoft.com/sharepoint/v3" xmlns:ns2="b1dc43eb-8b1e-4280-a4c7-8441efad8149" xmlns:ns3="46fa44ac-2d36-4ab1-928b-8010413dc9ef" targetNamespace="http://schemas.microsoft.com/office/2006/metadata/properties" ma:root="true" ma:fieldsID="afe02668966407441a15f93eb85f846b" ns1:_="" ns2:_="" ns3:_="">
    <xsd:import namespace="http://schemas.microsoft.com/sharepoint/v3"/>
    <xsd:import namespace="b1dc43eb-8b1e-4280-a4c7-8441efad8149"/>
    <xsd:import namespace="46fa44ac-2d36-4ab1-928b-8010413dc9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dc43eb-8b1e-4280-a4c7-8441efad8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34dd728-3d74-4da3-9f60-805f836d60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fa44ac-2d36-4ab1-928b-8010413dc9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4a76163-fd66-4259-868b-6c9db03be0b0}" ma:internalName="TaxCatchAll" ma:showField="CatchAllData" ma:web="46fa44ac-2d36-4ab1-928b-8010413dc9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1dc43eb-8b1e-4280-a4c7-8441efad8149">
      <Terms xmlns="http://schemas.microsoft.com/office/infopath/2007/PartnerControls"/>
    </lcf76f155ced4ddcb4097134ff3c332f>
    <TaxCatchAll xmlns="46fa44ac-2d36-4ab1-928b-8010413dc9ef"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F6669C-8550-45FC-BE9A-4205DB2676D5}"/>
</file>

<file path=customXml/itemProps2.xml><?xml version="1.0" encoding="utf-8"?>
<ds:datastoreItem xmlns:ds="http://schemas.openxmlformats.org/officeDocument/2006/customXml" ds:itemID="{AFD78B5A-99E4-4B57-AA14-EDB1548A03E0}">
  <ds:schemaRefs>
    <ds:schemaRef ds:uri="http://schemas.microsoft.com/office/2006/metadata/properties"/>
    <ds:schemaRef ds:uri="http://schemas.microsoft.com/office/infopath/2007/PartnerControls"/>
    <ds:schemaRef ds:uri="http://schemas.microsoft.com/sharepoint/v3"/>
    <ds:schemaRef ds:uri="b1dc43eb-8b1e-4280-a4c7-8441efad8149"/>
    <ds:schemaRef ds:uri="46fa44ac-2d36-4ab1-928b-8010413dc9ef"/>
  </ds:schemaRefs>
</ds:datastoreItem>
</file>

<file path=customXml/itemProps3.xml><?xml version="1.0" encoding="utf-8"?>
<ds:datastoreItem xmlns:ds="http://schemas.openxmlformats.org/officeDocument/2006/customXml" ds:itemID="{1ECA0F91-C37F-4DB4-92A6-4689CCEAF8B0}">
  <ds:schemaRefs>
    <ds:schemaRef ds:uri="http://schemas.microsoft.com/sharepoint/v3/contenttype/forms"/>
  </ds:schemaRefs>
</ds:datastoreItem>
</file>

<file path=docMetadata/LabelInfo.xml><?xml version="1.0" encoding="utf-8"?>
<clbl:labelList xmlns:clbl="http://schemas.microsoft.com/office/2020/mipLabelMetadata">
  <clbl:label id="{8c00fb32-4af4-42e7-bc7c-fa5a75faf67f}" enabled="0" method="" siteId="{8c00fb32-4af4-42e7-bc7c-fa5a75faf67f}" removed="1"/>
</clbl:labelList>
</file>

<file path=docProps/app.xml><?xml version="1.0" encoding="utf-8"?>
<Properties xmlns="http://schemas.openxmlformats.org/officeDocument/2006/extended-properties" xmlns:vt="http://schemas.openxmlformats.org/officeDocument/2006/docPropsVTypes">
  <Template>Normal</Template>
  <TotalTime>2</TotalTime>
  <Pages>10</Pages>
  <Words>3435</Words>
  <Characters>19583</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Great Torrington School</Company>
  <LinksUpToDate>false</LinksUpToDate>
  <CharactersWithSpaces>22973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Leonard</dc:creator>
  <cp:keywords/>
  <dc:description/>
  <cp:lastModifiedBy>Jo Pateman</cp:lastModifiedBy>
  <cp:revision>2</cp:revision>
  <cp:lastPrinted>2021-09-16T16:05:00Z</cp:lastPrinted>
  <dcterms:created xsi:type="dcterms:W3CDTF">2025-10-01T08:46:00Z</dcterms:created>
  <dcterms:modified xsi:type="dcterms:W3CDTF">2025-10-01T08:46:00Z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0x010100811A4510134D264F8D4BA52AC1742B40</vt:lpwstr>
  </property>
  <property fmtid="{D5CDD505-2E9C-101B-9397-08002B2CF9AE}" pid="3" name="_dlc_DocIdItemGuid">
    <vt:lpwstr>bbcda663-7d5a-4d5b-8ec7-582c3556ebbd</vt:lpwstr>
  </property>
  <property fmtid="{D5CDD505-2E9C-101B-9397-08002B2CF9AE}" pid="4" name="MediaServiceImageTags">
    <vt:lpwstr/>
  </property>
</Properties>
</file>